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C1" w:rsidRPr="00F315C1" w:rsidRDefault="00F315C1" w:rsidP="00F315C1">
      <w:pPr>
        <w:jc w:val="center"/>
        <w:rPr>
          <w:rFonts w:ascii="Georgia" w:hAnsi="Georgia"/>
          <w:b/>
          <w:bCs/>
          <w:color w:val="D6492A"/>
          <w:sz w:val="22"/>
          <w:szCs w:val="22"/>
          <w:u w:val="single"/>
        </w:rPr>
      </w:pPr>
      <w:r w:rsidRPr="00F315C1">
        <w:rPr>
          <w:rFonts w:ascii="Georgia" w:hAnsi="Georgia"/>
          <w:b/>
          <w:bCs/>
          <w:color w:val="D6492A"/>
          <w:sz w:val="22"/>
          <w:szCs w:val="22"/>
          <w:u w:val="single"/>
        </w:rPr>
        <w:t>STANDARD-BASED UNIT</w:t>
      </w:r>
    </w:p>
    <w:p w:rsidR="008E1DCF" w:rsidRPr="00F315C1" w:rsidRDefault="00F315C1" w:rsidP="00F315C1">
      <w:pPr>
        <w:jc w:val="center"/>
        <w:rPr>
          <w:rFonts w:ascii="Georgia" w:hAnsi="Georgia"/>
          <w:b/>
          <w:color w:val="D6492A"/>
          <w:sz w:val="20"/>
          <w:szCs w:val="20"/>
          <w:u w:val="single"/>
        </w:rPr>
      </w:pPr>
      <w:r w:rsidRPr="00F315C1">
        <w:rPr>
          <w:rFonts w:ascii="Georgia" w:hAnsi="Georgia"/>
          <w:b/>
          <w:color w:val="D6492A"/>
          <w:sz w:val="20"/>
          <w:szCs w:val="20"/>
          <w:u w:val="single"/>
        </w:rPr>
        <w:t>STANDARDS 1 and 8</w:t>
      </w:r>
    </w:p>
    <w:p w:rsidR="008E1DCF" w:rsidRDefault="00F315C1" w:rsidP="00F315C1">
      <w:pPr>
        <w:pStyle w:val="NormalWeb"/>
        <w:spacing w:before="0" w:beforeAutospacing="0" w:after="0" w:afterAutospacing="0"/>
        <w:ind w:left="-1080"/>
        <w:jc w:val="center"/>
        <w:rPr>
          <w:rFonts w:ascii="Calibri" w:hAnsi="Calibri"/>
          <w:b/>
          <w:bCs/>
          <w:color w:val="569099"/>
          <w:sz w:val="20"/>
          <w:szCs w:val="20"/>
        </w:rPr>
      </w:pPr>
      <w:r>
        <w:rPr>
          <w:rFonts w:ascii="Calibri" w:hAnsi="Calibri"/>
          <w:b/>
          <w:bCs/>
          <w:color w:val="569099"/>
          <w:sz w:val="20"/>
          <w:szCs w:val="20"/>
        </w:rPr>
        <w:t xml:space="preserve">                     </w:t>
      </w:r>
      <w:r w:rsidR="008E1DCF" w:rsidRPr="00E51268">
        <w:rPr>
          <w:rFonts w:ascii="Calibri" w:hAnsi="Calibri"/>
          <w:b/>
          <w:bCs/>
          <w:color w:val="569099"/>
          <w:sz w:val="20"/>
          <w:szCs w:val="20"/>
        </w:rPr>
        <w:t>Text: Genesis 4: 1-16</w:t>
      </w:r>
    </w:p>
    <w:p w:rsidR="00776B51" w:rsidRDefault="00776B51" w:rsidP="00F315C1">
      <w:pPr>
        <w:pStyle w:val="NormalWeb"/>
        <w:spacing w:before="0" w:beforeAutospacing="0" w:after="0" w:afterAutospacing="0"/>
        <w:ind w:left="-1080"/>
        <w:jc w:val="center"/>
        <w:rPr>
          <w:color w:val="569099"/>
          <w:sz w:val="20"/>
          <w:szCs w:val="20"/>
        </w:rPr>
      </w:pPr>
    </w:p>
    <w:p w:rsidR="00776B51" w:rsidRPr="00E51268" w:rsidRDefault="00776B51" w:rsidP="00F315C1">
      <w:pPr>
        <w:pStyle w:val="NormalWeb"/>
        <w:spacing w:before="0" w:beforeAutospacing="0" w:after="0" w:afterAutospacing="0"/>
        <w:ind w:left="-1080"/>
        <w:jc w:val="center"/>
        <w:rPr>
          <w:color w:val="569099"/>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2822"/>
        <w:gridCol w:w="2921"/>
        <w:gridCol w:w="3597"/>
      </w:tblGrid>
      <w:tr w:rsidR="008E1DCF" w:rsidRPr="00C90794" w:rsidTr="008E1DCF">
        <w:trPr>
          <w:trHeight w:val="3301"/>
        </w:trPr>
        <w:tc>
          <w:tcPr>
            <w:tcW w:w="0" w:type="auto"/>
            <w:gridSpan w:val="3"/>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6F7823" w:rsidRPr="00C90794" w:rsidRDefault="006F7823" w:rsidP="008E1DCF">
            <w:pPr>
              <w:pStyle w:val="BodyText"/>
              <w:rPr>
                <w:i w:val="0"/>
                <w:iCs w:val="0"/>
                <w:sz w:val="20"/>
                <w:szCs w:val="20"/>
              </w:rPr>
            </w:pPr>
          </w:p>
          <w:p w:rsidR="008E1DCF" w:rsidRPr="00E51268" w:rsidRDefault="008E1DCF" w:rsidP="008E1DCF">
            <w:pPr>
              <w:pStyle w:val="BodyText"/>
              <w:rPr>
                <w:rFonts w:cs="Calibri"/>
                <w:caps/>
                <w:color w:val="B0A345"/>
                <w:sz w:val="20"/>
                <w:szCs w:val="20"/>
              </w:rPr>
            </w:pPr>
            <w:r w:rsidRPr="00E51268">
              <w:rPr>
                <w:i w:val="0"/>
                <w:iCs w:val="0"/>
                <w:color w:val="B0A345"/>
                <w:sz w:val="20"/>
                <w:szCs w:val="20"/>
              </w:rPr>
              <w:t>Standard 1: Students will become independent and literarily astute readers of the biblical text in Hebrew.</w:t>
            </w:r>
            <w:r w:rsidRPr="00E51268">
              <w:rPr>
                <w:i w:val="0"/>
                <w:iCs w:val="0"/>
                <w:color w:val="B0A345"/>
                <w:sz w:val="20"/>
                <w:szCs w:val="20"/>
              </w:rPr>
              <w:br/>
            </w:r>
            <w:r w:rsidRPr="00E51268">
              <w:rPr>
                <w:rFonts w:cs="Calibri"/>
                <w:i w:val="0"/>
                <w:iCs w:val="0"/>
                <w:caps/>
                <w:color w:val="B0A345"/>
                <w:sz w:val="20"/>
                <w:szCs w:val="20"/>
              </w:rPr>
              <w:t>Benchmarks:</w:t>
            </w:r>
          </w:p>
          <w:p w:rsidR="008E1DCF" w:rsidRPr="00C90794" w:rsidRDefault="008E1DCF" w:rsidP="006F7823">
            <w:pPr>
              <w:rPr>
                <w:rFonts w:ascii="Calibri" w:hAnsi="Calibri"/>
                <w:color w:val="000000"/>
                <w:sz w:val="20"/>
                <w:szCs w:val="20"/>
              </w:rPr>
            </w:pPr>
            <w:r w:rsidRPr="00C90794">
              <w:rPr>
                <w:rFonts w:ascii="Calibri" w:hAnsi="Calibri"/>
                <w:color w:val="000000"/>
                <w:sz w:val="20"/>
                <w:szCs w:val="20"/>
              </w:rPr>
              <w:t>1.16d Recognizes vav consecutive imperfect.</w:t>
            </w:r>
            <w:r w:rsidRPr="00C90794">
              <w:rPr>
                <w:sz w:val="20"/>
                <w:szCs w:val="20"/>
              </w:rPr>
              <w:br/>
            </w:r>
            <w:r w:rsidRPr="00C90794">
              <w:rPr>
                <w:rFonts w:ascii="Calibri" w:hAnsi="Calibri"/>
                <w:color w:val="000000"/>
                <w:sz w:val="20"/>
                <w:szCs w:val="20"/>
              </w:rPr>
              <w:t>1.19 Recognizes gaps in the text.</w:t>
            </w:r>
          </w:p>
          <w:p w:rsidR="006F7823" w:rsidRPr="00C90794" w:rsidRDefault="006F7823" w:rsidP="006F7823">
            <w:pPr>
              <w:rPr>
                <w:rFonts w:ascii="Calibri" w:hAnsi="Calibri"/>
                <w:color w:val="000000"/>
                <w:sz w:val="20"/>
                <w:szCs w:val="20"/>
              </w:rPr>
            </w:pPr>
          </w:p>
          <w:p w:rsidR="008E1DCF" w:rsidRPr="00E51268" w:rsidRDefault="008E1DCF" w:rsidP="008E1DCF">
            <w:pPr>
              <w:rPr>
                <w:rFonts w:ascii="Calibri" w:hAnsi="Calibri"/>
                <w:b/>
                <w:bCs/>
                <w:color w:val="B0A345"/>
                <w:sz w:val="20"/>
                <w:szCs w:val="20"/>
              </w:rPr>
            </w:pPr>
            <w:r w:rsidRPr="00E51268">
              <w:rPr>
                <w:rFonts w:ascii="Calibri" w:hAnsi="Calibri"/>
                <w:b/>
                <w:bCs/>
                <w:color w:val="B0A345"/>
                <w:sz w:val="20"/>
                <w:szCs w:val="20"/>
              </w:rPr>
              <w:t>Standard 8: Students will develop a love of Torah study for its own sake and embrace it as an inspiring resource, informing their values, moral commitments and ways of experiencing the world.</w:t>
            </w:r>
          </w:p>
          <w:p w:rsidR="008E1DCF" w:rsidRPr="00E51268" w:rsidRDefault="008E1DCF" w:rsidP="008E1DCF">
            <w:pPr>
              <w:rPr>
                <w:rFonts w:ascii="Calibri" w:hAnsi="Calibri" w:cs="Calibri"/>
                <w:b/>
                <w:bCs/>
                <w:caps/>
                <w:color w:val="B0A345"/>
                <w:sz w:val="20"/>
                <w:szCs w:val="20"/>
              </w:rPr>
            </w:pPr>
            <w:r w:rsidRPr="00E51268">
              <w:rPr>
                <w:rFonts w:ascii="Calibri" w:hAnsi="Calibri" w:cs="Calibri"/>
                <w:b/>
                <w:bCs/>
                <w:caps/>
                <w:color w:val="B0A345"/>
                <w:sz w:val="20"/>
                <w:szCs w:val="20"/>
              </w:rPr>
              <w:t>Benchmarks:</w:t>
            </w:r>
          </w:p>
          <w:p w:rsidR="008E1DCF" w:rsidRPr="00C90794" w:rsidRDefault="008E1DCF" w:rsidP="008E1DCF">
            <w:pPr>
              <w:rPr>
                <w:rFonts w:ascii="Calibri" w:hAnsi="Calibri"/>
                <w:color w:val="000000"/>
                <w:sz w:val="20"/>
                <w:szCs w:val="20"/>
              </w:rPr>
            </w:pPr>
            <w:r w:rsidRPr="00C90794">
              <w:rPr>
                <w:rFonts w:ascii="Calibri" w:hAnsi="Calibri"/>
                <w:color w:val="000000"/>
                <w:sz w:val="20"/>
                <w:szCs w:val="20"/>
              </w:rPr>
              <w:t>8.15 Analyzes and evaluates the TaNaKH’s internal resolutions of its conflicts and moral dilemmas.</w:t>
            </w:r>
            <w:r w:rsidRPr="00C90794">
              <w:rPr>
                <w:rFonts w:ascii="Calibri" w:hAnsi="Calibri"/>
                <w:sz w:val="20"/>
                <w:szCs w:val="20"/>
              </w:rPr>
              <w:br/>
            </w:r>
            <w:r w:rsidRPr="00C90794">
              <w:rPr>
                <w:rFonts w:ascii="Calibri" w:hAnsi="Calibri"/>
                <w:color w:val="000000"/>
                <w:sz w:val="20"/>
                <w:szCs w:val="20"/>
              </w:rPr>
              <w:t>8.17 Applies key phrases and quotes drawn from the biblical texts to real life situations in which moral questions are raised.</w:t>
            </w:r>
          </w:p>
        </w:tc>
      </w:tr>
      <w:tr w:rsidR="008E03ED" w:rsidRPr="00C90794" w:rsidTr="00C90794">
        <w:trPr>
          <w:trHeight w:val="610"/>
        </w:trPr>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pStyle w:val="NormalWeb"/>
              <w:spacing w:before="0" w:beforeAutospacing="0" w:after="0" w:afterAutospacing="0"/>
              <w:ind w:left="180" w:hanging="180"/>
              <w:rPr>
                <w:sz w:val="20"/>
                <w:szCs w:val="20"/>
              </w:rPr>
            </w:pPr>
            <w:r w:rsidRPr="00C90794">
              <w:rPr>
                <w:rFonts w:ascii="Calibri" w:hAnsi="Calibri"/>
                <w:b/>
                <w:bCs/>
                <w:color w:val="000000"/>
                <w:sz w:val="20"/>
                <w:szCs w:val="20"/>
              </w:rPr>
              <w:t>Students will know</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rPr>
                <w:sz w:val="20"/>
                <w:szCs w:val="20"/>
              </w:rPr>
            </w:pPr>
            <w:r w:rsidRPr="00C90794">
              <w:rPr>
                <w:rFonts w:ascii="Calibri" w:hAnsi="Calibri"/>
                <w:b/>
                <w:bCs/>
                <w:color w:val="000000"/>
                <w:sz w:val="20"/>
                <w:szCs w:val="20"/>
              </w:rPr>
              <w:t>Students will be able to do</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rPr>
                <w:rFonts w:ascii="Calibri" w:hAnsi="Calibri"/>
                <w:sz w:val="20"/>
                <w:szCs w:val="20"/>
              </w:rPr>
            </w:pPr>
            <w:r w:rsidRPr="00C90794">
              <w:rPr>
                <w:rFonts w:ascii="Calibri" w:hAnsi="Calibri"/>
                <w:b/>
                <w:bCs/>
                <w:color w:val="000000"/>
                <w:sz w:val="20"/>
                <w:szCs w:val="20"/>
              </w:rPr>
              <w:t>Content Material (text references, questions</w:t>
            </w:r>
            <w:r w:rsidR="00396D9B" w:rsidRPr="00C90794">
              <w:rPr>
                <w:rFonts w:ascii="Calibri" w:hAnsi="Calibri"/>
                <w:b/>
                <w:bCs/>
                <w:color w:val="000000"/>
                <w:sz w:val="20"/>
                <w:szCs w:val="20"/>
              </w:rPr>
              <w:t>, activities</w:t>
            </w:r>
            <w:r w:rsidRPr="00C90794">
              <w:rPr>
                <w:rFonts w:ascii="Calibri" w:hAnsi="Calibri"/>
                <w:b/>
                <w:bCs/>
                <w:color w:val="000000"/>
                <w:sz w:val="20"/>
                <w:szCs w:val="20"/>
              </w:rPr>
              <w:t>)</w:t>
            </w:r>
          </w:p>
        </w:tc>
      </w:tr>
      <w:tr w:rsidR="008E03ED" w:rsidRPr="00C90794" w:rsidTr="00E51268">
        <w:trPr>
          <w:trHeight w:val="610"/>
        </w:trPr>
        <w:tc>
          <w:tcPr>
            <w:tcW w:w="0" w:type="auto"/>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03ED" w:rsidRPr="008E03ED" w:rsidRDefault="008E03ED" w:rsidP="008E03ED">
            <w:pPr>
              <w:pStyle w:val="NormalWeb"/>
              <w:spacing w:before="0" w:beforeAutospacing="0" w:after="0" w:afterAutospacing="0"/>
              <w:ind w:left="288" w:hanging="288"/>
              <w:rPr>
                <w:rFonts w:ascii="Calibri" w:hAnsi="Calibri"/>
                <w:b/>
                <w:bCs/>
                <w:color w:val="000000"/>
                <w:sz w:val="20"/>
                <w:szCs w:val="20"/>
              </w:rPr>
            </w:pPr>
            <w:r>
              <w:rPr>
                <w:rFonts w:ascii="Calibri" w:hAnsi="Calibri"/>
                <w:b/>
                <w:bCs/>
                <w:color w:val="000000"/>
                <w:sz w:val="20"/>
                <w:szCs w:val="20"/>
              </w:rPr>
              <w:t xml:space="preserve">0.0 Basic </w:t>
            </w:r>
            <w:r w:rsidRPr="008E03ED">
              <w:rPr>
                <w:rFonts w:ascii="Calibri" w:hAnsi="Calibri"/>
                <w:b/>
                <w:bCs/>
                <w:color w:val="000000"/>
                <w:sz w:val="20"/>
                <w:szCs w:val="20"/>
              </w:rPr>
              <w:t>unwrapping</w:t>
            </w:r>
          </w:p>
        </w:tc>
        <w:tc>
          <w:tcPr>
            <w:tcW w:w="0" w:type="auto"/>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03ED" w:rsidRPr="008E03ED" w:rsidRDefault="008E03ED" w:rsidP="008E03ED">
            <w:pPr>
              <w:spacing w:line="0" w:lineRule="atLeast"/>
              <w:rPr>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03ED" w:rsidRPr="008E03ED" w:rsidRDefault="008E03ED" w:rsidP="008E03ED">
            <w:pPr>
              <w:spacing w:line="0" w:lineRule="atLeast"/>
              <w:rPr>
                <w:sz w:val="20"/>
                <w:szCs w:val="20"/>
              </w:rPr>
            </w:pPr>
          </w:p>
        </w:tc>
      </w:tr>
      <w:tr w:rsidR="008E03ED" w:rsidRPr="00C90794" w:rsidTr="008E1DCF">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8E1DCF" w:rsidRPr="005A6F8F" w:rsidRDefault="008E1DCF" w:rsidP="008E1DCF">
            <w:pPr>
              <w:pStyle w:val="NormalWeb"/>
              <w:spacing w:before="0" w:beforeAutospacing="0" w:after="0" w:afterAutospacing="0"/>
              <w:ind w:left="288" w:hanging="288"/>
              <w:rPr>
                <w:sz w:val="20"/>
                <w:szCs w:val="20"/>
              </w:rPr>
            </w:pPr>
            <w:r w:rsidRPr="005A6F8F">
              <w:rPr>
                <w:rFonts w:ascii="Calibri" w:hAnsi="Calibri"/>
                <w:color w:val="000000"/>
                <w:sz w:val="20"/>
                <w:szCs w:val="20"/>
              </w:rPr>
              <w:t>Content</w:t>
            </w:r>
          </w:p>
          <w:p w:rsidR="008E1DCF" w:rsidRPr="005A6F8F" w:rsidRDefault="008E1DCF" w:rsidP="008E1DCF">
            <w:pPr>
              <w:pStyle w:val="NormalWeb"/>
              <w:spacing w:before="0" w:beforeAutospacing="0" w:after="0" w:afterAutospacing="0"/>
              <w:ind w:left="288" w:hanging="288"/>
              <w:rPr>
                <w:sz w:val="20"/>
                <w:szCs w:val="20"/>
              </w:rPr>
            </w:pPr>
            <w:r w:rsidRPr="005A6F8F">
              <w:rPr>
                <w:rFonts w:ascii="Calibri" w:hAnsi="Calibri"/>
                <w:color w:val="000000"/>
                <w:sz w:val="20"/>
                <w:szCs w:val="20"/>
              </w:rPr>
              <w:t>Characters</w:t>
            </w:r>
          </w:p>
          <w:p w:rsidR="008E1DCF" w:rsidRPr="005A6F8F" w:rsidRDefault="008E1DCF" w:rsidP="008E1DCF">
            <w:pPr>
              <w:pStyle w:val="NormalWeb"/>
              <w:spacing w:before="0" w:beforeAutospacing="0" w:after="0" w:afterAutospacing="0"/>
              <w:ind w:left="288" w:hanging="288"/>
              <w:rPr>
                <w:rFonts w:ascii="Calibri" w:hAnsi="Calibri"/>
                <w:color w:val="000000"/>
                <w:sz w:val="20"/>
                <w:szCs w:val="20"/>
              </w:rPr>
            </w:pPr>
            <w:r w:rsidRPr="005A6F8F">
              <w:rPr>
                <w:rFonts w:ascii="Calibri" w:hAnsi="Calibri"/>
                <w:color w:val="000000"/>
                <w:sz w:val="20"/>
                <w:szCs w:val="20"/>
              </w:rPr>
              <w:t>Plot</w:t>
            </w:r>
          </w:p>
          <w:p w:rsidR="005A6F8F" w:rsidRPr="005A6F8F" w:rsidRDefault="005A6F8F" w:rsidP="008E1DCF">
            <w:pPr>
              <w:pStyle w:val="NormalWeb"/>
              <w:spacing w:before="0" w:beforeAutospacing="0" w:after="0" w:afterAutospacing="0"/>
              <w:ind w:left="288" w:hanging="288"/>
              <w:rPr>
                <w:sz w:val="20"/>
                <w:szCs w:val="20"/>
              </w:rPr>
            </w:pPr>
            <w:r w:rsidRPr="005A6F8F">
              <w:rPr>
                <w:rFonts w:ascii="Calibri" w:hAnsi="Calibri"/>
                <w:color w:val="000000"/>
                <w:sz w:val="20"/>
                <w:szCs w:val="20"/>
              </w:rPr>
              <w:t>Prooftexts</w:t>
            </w:r>
          </w:p>
          <w:p w:rsidR="008E1DCF" w:rsidRPr="005A6F8F" w:rsidRDefault="008E1DCF" w:rsidP="008E1DCF">
            <w:pPr>
              <w:spacing w:line="0" w:lineRule="atLeast"/>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C90794" w:rsidRPr="005A6F8F" w:rsidRDefault="00301CCB" w:rsidP="00C90794">
            <w:pPr>
              <w:spacing w:after="60"/>
              <w:rPr>
                <w:rFonts w:ascii="Calibri" w:hAnsi="Calibri"/>
                <w:color w:val="000000"/>
                <w:sz w:val="20"/>
                <w:szCs w:val="20"/>
              </w:rPr>
            </w:pPr>
            <w:r w:rsidRPr="005A6F8F">
              <w:rPr>
                <w:rFonts w:ascii="Calibri" w:hAnsi="Calibri"/>
                <w:color w:val="000000"/>
                <w:sz w:val="20"/>
                <w:szCs w:val="20"/>
              </w:rPr>
              <w:t>Identif</w:t>
            </w:r>
            <w:r w:rsidR="008E1DCF" w:rsidRPr="005A6F8F">
              <w:rPr>
                <w:rFonts w:ascii="Calibri" w:hAnsi="Calibri"/>
                <w:color w:val="000000"/>
                <w:sz w:val="20"/>
                <w:szCs w:val="20"/>
              </w:rPr>
              <w:t>y characters in narrative</w:t>
            </w:r>
            <w:r w:rsidR="008E1DCF" w:rsidRPr="005A6F8F">
              <w:rPr>
                <w:sz w:val="20"/>
                <w:szCs w:val="20"/>
              </w:rPr>
              <w:br/>
            </w:r>
            <w:r w:rsidR="008E1DCF" w:rsidRPr="005A6F8F">
              <w:rPr>
                <w:rFonts w:ascii="Calibri" w:hAnsi="Calibri"/>
                <w:color w:val="000000"/>
                <w:sz w:val="20"/>
                <w:szCs w:val="20"/>
              </w:rPr>
              <w:t>Identify sequence of events</w:t>
            </w:r>
            <w:r w:rsidR="008E1DCF" w:rsidRPr="005A6F8F">
              <w:rPr>
                <w:sz w:val="20"/>
                <w:szCs w:val="20"/>
              </w:rPr>
              <w:br/>
            </w:r>
            <w:r w:rsidR="008E1DCF" w:rsidRPr="005A6F8F">
              <w:rPr>
                <w:rFonts w:ascii="Calibri" w:hAnsi="Calibri"/>
                <w:color w:val="000000"/>
                <w:sz w:val="20"/>
                <w:szCs w:val="20"/>
              </w:rPr>
              <w:t>Summarize plot in own words</w:t>
            </w:r>
          </w:p>
          <w:p w:rsidR="008E1DCF" w:rsidRPr="005A6F8F" w:rsidRDefault="005A6F8F" w:rsidP="005A6F8F">
            <w:pPr>
              <w:pStyle w:val="NormalWeb"/>
              <w:spacing w:before="0" w:beforeAutospacing="0" w:after="0" w:afterAutospacing="0"/>
              <w:ind w:left="288" w:hanging="288"/>
              <w:rPr>
                <w:sz w:val="20"/>
                <w:szCs w:val="20"/>
              </w:rPr>
            </w:pPr>
            <w:r w:rsidRPr="005A6F8F">
              <w:rPr>
                <w:rFonts w:ascii="Calibri" w:hAnsi="Calibri"/>
                <w:color w:val="000000"/>
                <w:sz w:val="20"/>
                <w:szCs w:val="20"/>
              </w:rPr>
              <w:t xml:space="preserve">Provides Hebrew </w:t>
            </w:r>
            <w:r w:rsidR="008E1DCF" w:rsidRPr="005A6F8F">
              <w:rPr>
                <w:rFonts w:ascii="Calibri" w:hAnsi="Calibri"/>
                <w:color w:val="000000"/>
                <w:sz w:val="20"/>
                <w:szCs w:val="20"/>
              </w:rPr>
              <w:t xml:space="preserve">prooftexts </w:t>
            </w:r>
            <w:r w:rsidRPr="005A6F8F">
              <w:rPr>
                <w:rFonts w:ascii="Calibri" w:hAnsi="Calibri"/>
                <w:color w:val="000000"/>
                <w:sz w:val="20"/>
                <w:szCs w:val="20"/>
              </w:rPr>
              <w:t>to support summary of text</w:t>
            </w:r>
          </w:p>
          <w:p w:rsidR="008E1DCF" w:rsidRPr="005A6F8F" w:rsidRDefault="008E1DCF" w:rsidP="00C90794">
            <w:pPr>
              <w:spacing w:after="60"/>
              <w:ind w:left="284" w:hanging="284"/>
              <w:rPr>
                <w:sz w:val="20"/>
                <w:szCs w:val="20"/>
              </w:rPr>
            </w:pPr>
            <w:r w:rsidRPr="005A6F8F">
              <w:rPr>
                <w:rFonts w:ascii="Calibri" w:hAnsi="Calibri"/>
                <w:color w:val="000000"/>
                <w:sz w:val="20"/>
                <w:szCs w:val="20"/>
              </w:rPr>
              <w:t>Suggest summary theme for whole story</w:t>
            </w:r>
            <w:r w:rsidRPr="005A6F8F">
              <w:rPr>
                <w:sz w:val="20"/>
                <w:szCs w:val="20"/>
              </w:rPr>
              <w:br/>
            </w:r>
          </w:p>
          <w:p w:rsidR="008E1DCF" w:rsidRPr="005A6F8F" w:rsidRDefault="008E1DCF" w:rsidP="00C90794">
            <w:pPr>
              <w:spacing w:after="60"/>
              <w:ind w:left="284" w:hanging="284"/>
              <w:rPr>
                <w:sz w:val="20"/>
                <w:szCs w:val="20"/>
              </w:rPr>
            </w:pPr>
            <w:r w:rsidRPr="005A6F8F">
              <w:rPr>
                <w:rFonts w:ascii="Calibri" w:hAnsi="Calibri"/>
                <w:color w:val="000000"/>
                <w:sz w:val="20"/>
                <w:szCs w:val="20"/>
              </w:rPr>
              <w:t>Suggest interpretations of characters’ names</w:t>
            </w:r>
            <w:r w:rsidRPr="005A6F8F">
              <w:rPr>
                <w:sz w:val="20"/>
                <w:szCs w:val="20"/>
              </w:rPr>
              <w:br/>
            </w:r>
          </w:p>
          <w:p w:rsidR="008E1DCF" w:rsidRPr="005A6F8F" w:rsidRDefault="008E1DCF" w:rsidP="008E1DCF">
            <w:pPr>
              <w:spacing w:line="0" w:lineRule="atLeast"/>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8E1DCF" w:rsidRPr="005A6F8F" w:rsidRDefault="008E1DCF" w:rsidP="008E1DCF">
            <w:pPr>
              <w:pStyle w:val="NormalWeb"/>
              <w:bidi/>
              <w:spacing w:before="0" w:beforeAutospacing="0" w:after="0" w:afterAutospacing="0"/>
              <w:rPr>
                <w:rFonts w:ascii="Calibri" w:hAnsi="Calibri" w:cs="David"/>
                <w:sz w:val="20"/>
                <w:szCs w:val="20"/>
              </w:rPr>
            </w:pPr>
            <w:r w:rsidRPr="005A6F8F">
              <w:rPr>
                <w:rFonts w:ascii="Calibri" w:hAnsi="Calibri" w:cs="David"/>
                <w:color w:val="000000"/>
                <w:sz w:val="20"/>
                <w:szCs w:val="20"/>
                <w:rtl/>
                <w:lang w:bidi="he-IL"/>
              </w:rPr>
              <w:t>קין,</w:t>
            </w:r>
            <w:r w:rsidRPr="005A6F8F">
              <w:rPr>
                <w:rFonts w:ascii="Calibri" w:hAnsi="Calibri" w:cs="David"/>
                <w:color w:val="000000"/>
                <w:sz w:val="20"/>
                <w:szCs w:val="20"/>
                <w:rtl/>
              </w:rPr>
              <w:t xml:space="preserve"> </w:t>
            </w:r>
            <w:r w:rsidRPr="005A6F8F">
              <w:rPr>
                <w:rFonts w:ascii="Calibri" w:hAnsi="Calibri" w:cs="David"/>
                <w:color w:val="000000"/>
                <w:sz w:val="20"/>
                <w:szCs w:val="20"/>
                <w:rtl/>
                <w:lang w:bidi="he-IL"/>
              </w:rPr>
              <w:t>הבל, אדם, חוה, ה'</w:t>
            </w:r>
          </w:p>
          <w:p w:rsidR="008E1DCF" w:rsidRPr="005A6F8F" w:rsidRDefault="008E1DCF" w:rsidP="008E1DCF">
            <w:pPr>
              <w:spacing w:line="0" w:lineRule="atLeast"/>
              <w:rPr>
                <w:rFonts w:ascii="Calibri" w:hAnsi="Calibri"/>
                <w:b/>
                <w:bCs/>
                <w:color w:val="000000"/>
                <w:sz w:val="20"/>
                <w:szCs w:val="20"/>
              </w:rPr>
            </w:pPr>
          </w:p>
          <w:p w:rsidR="008E1DCF" w:rsidRPr="005A6F8F" w:rsidRDefault="008E1DCF" w:rsidP="008E1DCF">
            <w:pPr>
              <w:spacing w:line="0" w:lineRule="atLeast"/>
              <w:rPr>
                <w:rFonts w:ascii="Calibri" w:hAnsi="Calibri"/>
                <w:b/>
                <w:bCs/>
                <w:color w:val="000000"/>
                <w:sz w:val="20"/>
                <w:szCs w:val="20"/>
              </w:rPr>
            </w:pPr>
            <w:r w:rsidRPr="005A6F8F">
              <w:rPr>
                <w:rFonts w:ascii="Calibri" w:hAnsi="Calibri"/>
                <w:b/>
                <w:bCs/>
                <w:color w:val="000000"/>
                <w:sz w:val="20"/>
                <w:szCs w:val="20"/>
              </w:rPr>
              <w:t>Text:</w:t>
            </w:r>
          </w:p>
          <w:p w:rsidR="008E1DCF" w:rsidRPr="005A6F8F" w:rsidRDefault="008E1DCF" w:rsidP="008E1DCF">
            <w:pPr>
              <w:bidi/>
              <w:spacing w:line="0" w:lineRule="atLeast"/>
              <w:rPr>
                <w:rFonts w:cs="David"/>
                <w:color w:val="000000"/>
                <w:sz w:val="20"/>
                <w:szCs w:val="20"/>
                <w:lang w:bidi="he-IL"/>
              </w:rPr>
            </w:pPr>
            <w:r w:rsidRPr="005A6F8F">
              <w:rPr>
                <w:rFonts w:cs="David" w:hint="cs"/>
                <w:color w:val="000000"/>
                <w:sz w:val="20"/>
                <w:szCs w:val="20"/>
                <w:rtl/>
                <w:lang w:bidi="he-IL"/>
              </w:rPr>
              <w:t>א וַתֹּאמֶר קָנִיתִי אִישׁ אֶת ה'</w:t>
            </w:r>
          </w:p>
          <w:p w:rsidR="008E1DCF" w:rsidRPr="005A6F8F" w:rsidRDefault="008E1DCF" w:rsidP="008E1DCF">
            <w:pPr>
              <w:bidi/>
              <w:spacing w:line="0" w:lineRule="atLeast"/>
              <w:rPr>
                <w:rFonts w:ascii="Calibri" w:hAnsi="Calibri"/>
                <w:color w:val="000000"/>
                <w:sz w:val="20"/>
                <w:szCs w:val="20"/>
              </w:rPr>
            </w:pPr>
            <w:r w:rsidRPr="005A6F8F">
              <w:rPr>
                <w:rFonts w:cs="David" w:hint="cs"/>
                <w:color w:val="000000"/>
                <w:sz w:val="20"/>
                <w:szCs w:val="20"/>
                <w:rtl/>
                <w:lang w:bidi="he-IL"/>
              </w:rPr>
              <w:t>ב וַתֹּסֶף לָלֶדֶת אֶת</w:t>
            </w:r>
            <w:r w:rsidRPr="005A6F8F">
              <w:rPr>
                <w:rFonts w:cs="David"/>
                <w:color w:val="000000"/>
                <w:sz w:val="20"/>
                <w:szCs w:val="20"/>
                <w:lang w:bidi="he-IL"/>
              </w:rPr>
              <w:t xml:space="preserve"> </w:t>
            </w:r>
            <w:r w:rsidRPr="005A6F8F">
              <w:rPr>
                <w:rFonts w:cs="David" w:hint="cs"/>
                <w:color w:val="000000"/>
                <w:sz w:val="20"/>
                <w:szCs w:val="20"/>
                <w:rtl/>
                <w:lang w:bidi="he-IL"/>
              </w:rPr>
              <w:t>אָחִיו אֶת הָבֶל</w:t>
            </w:r>
          </w:p>
          <w:p w:rsidR="008E1DCF" w:rsidRPr="005A6F8F" w:rsidRDefault="008E1DCF" w:rsidP="008E1DCF">
            <w:pPr>
              <w:spacing w:line="0" w:lineRule="atLeast"/>
              <w:rPr>
                <w:rFonts w:ascii="Calibri" w:hAnsi="Calibri"/>
                <w:color w:val="000000"/>
                <w:sz w:val="20"/>
                <w:szCs w:val="20"/>
              </w:rPr>
            </w:pPr>
            <w:r w:rsidRPr="005A6F8F">
              <w:rPr>
                <w:rFonts w:ascii="Calibri" w:hAnsi="Calibri"/>
                <w:color w:val="000000"/>
                <w:sz w:val="20"/>
                <w:szCs w:val="20"/>
              </w:rPr>
              <w:t xml:space="preserve">Kayin - name has an explanation within the text </w:t>
            </w:r>
          </w:p>
          <w:p w:rsidR="008E1DCF" w:rsidRPr="005A6F8F" w:rsidRDefault="008E1DCF" w:rsidP="008E1DCF">
            <w:pPr>
              <w:spacing w:line="0" w:lineRule="atLeast"/>
              <w:rPr>
                <w:rFonts w:ascii="Calibri" w:hAnsi="Calibri"/>
                <w:color w:val="000000"/>
                <w:sz w:val="20"/>
                <w:szCs w:val="20"/>
              </w:rPr>
            </w:pPr>
            <w:r w:rsidRPr="005A6F8F">
              <w:rPr>
                <w:rFonts w:ascii="Calibri" w:hAnsi="Calibri"/>
                <w:color w:val="000000"/>
                <w:sz w:val="20"/>
                <w:szCs w:val="20"/>
              </w:rPr>
              <w:t>Kaniti, power, etc</w:t>
            </w:r>
          </w:p>
          <w:p w:rsidR="005A6F8F" w:rsidRDefault="008E1DCF" w:rsidP="008E1DCF">
            <w:pPr>
              <w:spacing w:line="0" w:lineRule="atLeast"/>
              <w:rPr>
                <w:rFonts w:ascii="Calibri" w:hAnsi="Calibri"/>
                <w:b/>
                <w:bCs/>
                <w:color w:val="000000"/>
                <w:sz w:val="20"/>
                <w:szCs w:val="20"/>
              </w:rPr>
            </w:pPr>
            <w:r w:rsidRPr="005A6F8F">
              <w:rPr>
                <w:rFonts w:ascii="Calibri" w:hAnsi="Calibri"/>
                <w:sz w:val="20"/>
                <w:szCs w:val="20"/>
              </w:rPr>
              <w:br/>
            </w:r>
            <w:r w:rsidRPr="005A6F8F">
              <w:rPr>
                <w:rFonts w:ascii="Calibri" w:hAnsi="Calibri"/>
                <w:color w:val="000000"/>
                <w:sz w:val="20"/>
                <w:szCs w:val="20"/>
              </w:rPr>
              <w:t>Havel - wind, nothingness: has no explanation within the text</w:t>
            </w:r>
            <w:r w:rsidRPr="005A6F8F">
              <w:rPr>
                <w:rFonts w:ascii="Calibri" w:hAnsi="Calibri"/>
                <w:sz w:val="20"/>
                <w:szCs w:val="20"/>
              </w:rPr>
              <w:br/>
            </w:r>
          </w:p>
          <w:p w:rsidR="008E1DCF" w:rsidRPr="005A6F8F" w:rsidRDefault="008E1DCF" w:rsidP="00023738">
            <w:pPr>
              <w:spacing w:line="0" w:lineRule="atLeast"/>
              <w:rPr>
                <w:rFonts w:ascii="Calibri" w:hAnsi="Calibri"/>
                <w:color w:val="000000"/>
                <w:sz w:val="20"/>
                <w:szCs w:val="20"/>
              </w:rPr>
            </w:pPr>
            <w:r w:rsidRPr="005A6F8F">
              <w:rPr>
                <w:rFonts w:ascii="Calibri" w:hAnsi="Calibri"/>
                <w:b/>
                <w:bCs/>
                <w:color w:val="000000"/>
                <w:sz w:val="20"/>
                <w:szCs w:val="20"/>
              </w:rPr>
              <w:t>Questions:</w:t>
            </w:r>
            <w:r w:rsidRPr="005A6F8F">
              <w:rPr>
                <w:rFonts w:ascii="Calibri" w:hAnsi="Calibri"/>
                <w:sz w:val="20"/>
                <w:szCs w:val="20"/>
              </w:rPr>
              <w:br/>
            </w:r>
            <w:r w:rsidRPr="005A6F8F">
              <w:rPr>
                <w:rFonts w:ascii="Calibri" w:hAnsi="Calibri"/>
                <w:color w:val="000000"/>
                <w:sz w:val="20"/>
                <w:szCs w:val="20"/>
              </w:rPr>
              <w:t>In what ways do names have significance here or add to the meaning of the text?</w:t>
            </w:r>
            <w:r w:rsidRPr="005A6F8F">
              <w:rPr>
                <w:rFonts w:ascii="Calibri" w:hAnsi="Calibri"/>
                <w:sz w:val="20"/>
                <w:szCs w:val="20"/>
              </w:rPr>
              <w:br/>
            </w:r>
            <w:r w:rsidRPr="005A6F8F">
              <w:rPr>
                <w:rFonts w:ascii="Calibri" w:hAnsi="Calibri"/>
                <w:sz w:val="20"/>
                <w:szCs w:val="20"/>
              </w:rPr>
              <w:br/>
            </w:r>
            <w:r w:rsidRPr="005A6F8F">
              <w:rPr>
                <w:rFonts w:ascii="Calibri" w:hAnsi="Calibri"/>
                <w:b/>
                <w:bCs/>
                <w:color w:val="000000"/>
                <w:sz w:val="20"/>
                <w:szCs w:val="20"/>
              </w:rPr>
              <w:t>Activities:</w:t>
            </w:r>
          </w:p>
          <w:p w:rsidR="00C90794" w:rsidRPr="005A6F8F" w:rsidRDefault="008E1DCF" w:rsidP="005A6F8F">
            <w:pPr>
              <w:spacing w:line="0" w:lineRule="atLeast"/>
              <w:rPr>
                <w:rFonts w:ascii="Calibri" w:hAnsi="Calibri"/>
                <w:color w:val="000000"/>
                <w:sz w:val="20"/>
                <w:szCs w:val="20"/>
              </w:rPr>
            </w:pPr>
            <w:r w:rsidRPr="005A6F8F">
              <w:rPr>
                <w:rFonts w:ascii="Calibri" w:hAnsi="Calibri"/>
                <w:color w:val="000000"/>
                <w:sz w:val="20"/>
                <w:szCs w:val="20"/>
              </w:rPr>
              <w:t>Students act out interpretation for Havel's name;</w:t>
            </w:r>
            <w:r w:rsidRPr="005A6F8F">
              <w:rPr>
                <w:rFonts w:ascii="Calibri" w:hAnsi="Calibri"/>
                <w:sz w:val="20"/>
                <w:szCs w:val="20"/>
              </w:rPr>
              <w:br/>
              <w:t xml:space="preserve">Students create a pantomime showing who </w:t>
            </w:r>
            <w:r w:rsidRPr="005A6F8F">
              <w:rPr>
                <w:rFonts w:ascii="Calibri" w:hAnsi="Calibri"/>
                <w:color w:val="000000"/>
                <w:sz w:val="20"/>
                <w:szCs w:val="20"/>
              </w:rPr>
              <w:t xml:space="preserve">does what first in verses 3-10; </w:t>
            </w:r>
          </w:p>
        </w:tc>
      </w:tr>
      <w:tr w:rsidR="008E03ED" w:rsidRPr="00C90794" w:rsidTr="00E51268">
        <w:tc>
          <w:tcPr>
            <w:tcW w:w="0" w:type="auto"/>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C90794" w:rsidRDefault="008E1DCF" w:rsidP="006F7823">
            <w:pPr>
              <w:spacing w:line="0" w:lineRule="atLeast"/>
              <w:rPr>
                <w:sz w:val="20"/>
                <w:szCs w:val="20"/>
              </w:rPr>
            </w:pPr>
            <w:r w:rsidRPr="00C90794">
              <w:rPr>
                <w:rFonts w:ascii="Calibri" w:hAnsi="Calibri"/>
                <w:b/>
                <w:bCs/>
                <w:color w:val="000000"/>
                <w:sz w:val="20"/>
                <w:szCs w:val="20"/>
              </w:rPr>
              <w:t xml:space="preserve">1.16d </w:t>
            </w:r>
            <w:r w:rsidR="006F7823" w:rsidRPr="00C90794">
              <w:rPr>
                <w:rFonts w:ascii="Calibri" w:hAnsi="Calibri"/>
                <w:b/>
                <w:bCs/>
                <w:color w:val="000000"/>
                <w:sz w:val="20"/>
                <w:szCs w:val="20"/>
              </w:rPr>
              <w:t>R</w:t>
            </w:r>
            <w:r w:rsidRPr="00C90794">
              <w:rPr>
                <w:rFonts w:ascii="Calibri" w:hAnsi="Calibri"/>
                <w:b/>
                <w:bCs/>
                <w:color w:val="000000"/>
                <w:sz w:val="20"/>
                <w:szCs w:val="20"/>
              </w:rPr>
              <w:t>ecognizes vav consecutive imperfect.</w:t>
            </w:r>
          </w:p>
        </w:tc>
        <w:tc>
          <w:tcPr>
            <w:tcW w:w="0" w:type="auto"/>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C90794" w:rsidRDefault="008E1DCF" w:rsidP="008E1DCF">
            <w:pPr>
              <w:rPr>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C90794" w:rsidRDefault="008E1DCF" w:rsidP="008E1DCF">
            <w:pPr>
              <w:rPr>
                <w:rFonts w:ascii="Calibri" w:hAnsi="Calibri"/>
                <w:sz w:val="20"/>
                <w:szCs w:val="20"/>
              </w:rPr>
            </w:pPr>
          </w:p>
        </w:tc>
      </w:tr>
      <w:tr w:rsidR="008E03ED" w:rsidRPr="00C90794" w:rsidTr="008E1DCF">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 xml:space="preserve">Basic past tense </w:t>
            </w:r>
          </w:p>
          <w:p w:rsidR="008E1DCF" w:rsidRPr="00C90794" w:rsidRDefault="008E1DCF"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Basic future tense</w:t>
            </w:r>
          </w:p>
          <w:p w:rsidR="008E1DCF" w:rsidRPr="00C90794" w:rsidRDefault="008E1DCF" w:rsidP="008E1DCF">
            <w:pPr>
              <w:pStyle w:val="NormalWeb"/>
              <w:spacing w:before="0" w:beforeAutospacing="0" w:after="0" w:afterAutospacing="0" w:line="0" w:lineRule="atLeast"/>
              <w:ind w:left="288" w:hanging="288"/>
              <w:rPr>
                <w:sz w:val="20"/>
                <w:szCs w:val="20"/>
              </w:rPr>
            </w:pPr>
            <w:r w:rsidRPr="00C90794">
              <w:rPr>
                <w:rFonts w:ascii="Calibri" w:hAnsi="Calibri"/>
                <w:color w:val="000000"/>
                <w:sz w:val="20"/>
                <w:szCs w:val="20"/>
              </w:rPr>
              <w:t>Nikud of vav+future (</w:t>
            </w:r>
            <w:r w:rsidRPr="00C90794">
              <w:rPr>
                <w:rFonts w:ascii="Calibri" w:hAnsi="Calibri"/>
                <w:color w:val="000000"/>
                <w:sz w:val="20"/>
                <w:szCs w:val="20"/>
                <w:rtl/>
                <w:lang w:bidi="he-IL"/>
              </w:rPr>
              <w:t>וַ</w:t>
            </w:r>
            <w:r w:rsidRPr="00C90794">
              <w:rPr>
                <w:rFonts w:ascii="Calibri" w:hAnsi="Calibri"/>
                <w:color w:val="000000"/>
                <w:sz w:val="20"/>
                <w:szCs w:val="20"/>
              </w:rPr>
              <w:t xml:space="preserve"> plus dagesh)</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C90794">
            <w:pPr>
              <w:spacing w:after="60"/>
              <w:rPr>
                <w:rFonts w:ascii="Calibri" w:hAnsi="Calibri"/>
                <w:color w:val="000000"/>
                <w:sz w:val="20"/>
                <w:szCs w:val="20"/>
              </w:rPr>
            </w:pPr>
            <w:r w:rsidRPr="00C90794">
              <w:rPr>
                <w:rFonts w:ascii="Calibri" w:hAnsi="Calibri"/>
                <w:color w:val="000000"/>
                <w:sz w:val="20"/>
                <w:szCs w:val="20"/>
              </w:rPr>
              <w:t xml:space="preserve">Identify vav consecutive verbs </w:t>
            </w:r>
          </w:p>
          <w:p w:rsidR="00C90794" w:rsidRDefault="008E1DCF" w:rsidP="00C90794">
            <w:pPr>
              <w:spacing w:after="60"/>
              <w:ind w:left="264" w:hanging="264"/>
              <w:rPr>
                <w:sz w:val="20"/>
                <w:szCs w:val="20"/>
              </w:rPr>
            </w:pPr>
            <w:r w:rsidRPr="00C90794">
              <w:rPr>
                <w:rFonts w:ascii="Calibri" w:hAnsi="Calibri"/>
                <w:color w:val="000000"/>
                <w:sz w:val="20"/>
                <w:szCs w:val="20"/>
              </w:rPr>
              <w:t>Identify person, gender and number of each vav consecutive verb based on prefixes and suffixes</w:t>
            </w:r>
          </w:p>
          <w:p w:rsidR="008E1DCF" w:rsidRPr="00C90794" w:rsidRDefault="008E1DCF" w:rsidP="00C90794">
            <w:pPr>
              <w:spacing w:after="60"/>
              <w:ind w:left="264" w:hanging="264"/>
              <w:rPr>
                <w:sz w:val="20"/>
                <w:szCs w:val="20"/>
              </w:rPr>
            </w:pPr>
            <w:r w:rsidRPr="00C90794">
              <w:rPr>
                <w:rFonts w:ascii="Calibri" w:hAnsi="Calibri"/>
                <w:color w:val="000000"/>
                <w:sz w:val="20"/>
                <w:szCs w:val="20"/>
              </w:rPr>
              <w:t>Translate vav consecutive verbs</w:t>
            </w:r>
          </w:p>
          <w:p w:rsidR="008E1DCF" w:rsidRPr="00C90794" w:rsidRDefault="008E1DCF" w:rsidP="00C90794">
            <w:pPr>
              <w:pStyle w:val="NormalWeb"/>
              <w:spacing w:before="0" w:beforeAutospacing="0" w:after="60" w:afterAutospacing="0"/>
              <w:ind w:left="288" w:hanging="288"/>
              <w:rPr>
                <w:sz w:val="20"/>
                <w:szCs w:val="20"/>
              </w:rPr>
            </w:pPr>
            <w:r w:rsidRPr="00C90794">
              <w:rPr>
                <w:rFonts w:ascii="Calibri" w:hAnsi="Calibri"/>
                <w:color w:val="000000"/>
                <w:sz w:val="20"/>
                <w:szCs w:val="20"/>
              </w:rPr>
              <w:lastRenderedPageBreak/>
              <w:t>Convert vav consecutive verbs to regular verbs and vice versa</w:t>
            </w:r>
          </w:p>
          <w:p w:rsidR="008E1DCF" w:rsidRPr="00C90794" w:rsidRDefault="008E1DCF" w:rsidP="008E1DCF">
            <w:pPr>
              <w:spacing w:after="240" w:line="0" w:lineRule="atLeast"/>
              <w:rPr>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spacing w:line="0" w:lineRule="atLeast"/>
              <w:rPr>
                <w:rFonts w:ascii="Calibri" w:hAnsi="Calibri"/>
                <w:b/>
                <w:bCs/>
                <w:color w:val="000000"/>
                <w:sz w:val="20"/>
                <w:szCs w:val="20"/>
              </w:rPr>
            </w:pPr>
            <w:r w:rsidRPr="00C90794">
              <w:rPr>
                <w:rFonts w:ascii="Calibri" w:hAnsi="Calibri"/>
                <w:b/>
                <w:bCs/>
                <w:color w:val="000000"/>
                <w:sz w:val="20"/>
                <w:szCs w:val="20"/>
              </w:rPr>
              <w:lastRenderedPageBreak/>
              <w:t>Text:</w:t>
            </w:r>
          </w:p>
          <w:p w:rsidR="008E1DCF" w:rsidRPr="00C90794" w:rsidRDefault="008E1DCF" w:rsidP="008E1DCF">
            <w:pPr>
              <w:pStyle w:val="NormalWeb"/>
              <w:bidi/>
              <w:spacing w:before="0" w:beforeAutospacing="0" w:after="0" w:afterAutospacing="0"/>
              <w:rPr>
                <w:rFonts w:ascii="Calibri" w:hAnsi="Calibri" w:cs="David"/>
                <w:sz w:val="20"/>
                <w:szCs w:val="20"/>
              </w:rPr>
            </w:pPr>
            <w:r w:rsidRPr="00C90794">
              <w:rPr>
                <w:rFonts w:ascii="Calibri" w:hAnsi="Calibri" w:cs="David"/>
                <w:color w:val="000000"/>
                <w:sz w:val="20"/>
                <w:szCs w:val="20"/>
                <w:rtl/>
                <w:lang w:bidi="he-IL"/>
              </w:rPr>
              <w:t>ותהר,</w:t>
            </w:r>
            <w:r w:rsidRPr="00C90794">
              <w:rPr>
                <w:rFonts w:ascii="Calibri" w:hAnsi="Calibri" w:cs="David"/>
                <w:color w:val="000000"/>
                <w:sz w:val="20"/>
                <w:szCs w:val="20"/>
                <w:rtl/>
              </w:rPr>
              <w:t xml:space="preserve"> </w:t>
            </w:r>
            <w:r w:rsidRPr="00C90794">
              <w:rPr>
                <w:rFonts w:ascii="Calibri" w:hAnsi="Calibri" w:cs="David"/>
                <w:color w:val="000000"/>
                <w:sz w:val="20"/>
                <w:szCs w:val="20"/>
                <w:rtl/>
                <w:lang w:bidi="he-IL"/>
              </w:rPr>
              <w:t>ותלד, ותאמר (1-2)</w:t>
            </w:r>
          </w:p>
          <w:p w:rsidR="008E1DCF" w:rsidRPr="00C90794" w:rsidRDefault="008E1DCF" w:rsidP="008E1DCF">
            <w:pPr>
              <w:pStyle w:val="NormalWeb"/>
              <w:bidi/>
              <w:spacing w:before="0" w:beforeAutospacing="0" w:after="0" w:afterAutospacing="0"/>
              <w:rPr>
                <w:rFonts w:ascii="Calibri" w:hAnsi="Calibri" w:cs="David"/>
                <w:sz w:val="20"/>
                <w:szCs w:val="20"/>
                <w:rtl/>
              </w:rPr>
            </w:pPr>
            <w:r w:rsidRPr="00C90794">
              <w:rPr>
                <w:rFonts w:ascii="Calibri" w:hAnsi="Calibri" w:cs="David"/>
                <w:color w:val="000000"/>
                <w:sz w:val="20"/>
                <w:szCs w:val="20"/>
                <w:rtl/>
                <w:lang w:bidi="he-IL"/>
              </w:rPr>
              <w:t>ויפלו</w:t>
            </w:r>
            <w:r w:rsidRPr="00C90794">
              <w:rPr>
                <w:rFonts w:ascii="Calibri" w:hAnsi="Calibri" w:cs="David"/>
                <w:color w:val="000000"/>
                <w:sz w:val="20"/>
                <w:szCs w:val="20"/>
                <w:rtl/>
              </w:rPr>
              <w:t xml:space="preserve"> (5)</w:t>
            </w:r>
          </w:p>
          <w:p w:rsidR="008E1DCF" w:rsidRPr="00C90794" w:rsidRDefault="008E1DCF" w:rsidP="008E1DCF">
            <w:pPr>
              <w:pStyle w:val="NormalWeb"/>
              <w:bidi/>
              <w:spacing w:before="0" w:beforeAutospacing="0" w:after="0" w:afterAutospacing="0"/>
              <w:rPr>
                <w:rFonts w:ascii="Calibri" w:hAnsi="Calibri" w:cs="David"/>
                <w:sz w:val="20"/>
                <w:szCs w:val="20"/>
                <w:rtl/>
              </w:rPr>
            </w:pPr>
            <w:r w:rsidRPr="00C90794">
              <w:rPr>
                <w:rFonts w:ascii="Calibri" w:hAnsi="Calibri" w:cs="David"/>
                <w:color w:val="000000"/>
                <w:sz w:val="20"/>
                <w:szCs w:val="20"/>
                <w:rtl/>
                <w:lang w:bidi="he-IL"/>
              </w:rPr>
              <w:t>ויאמר</w:t>
            </w:r>
            <w:r w:rsidRPr="00C90794">
              <w:rPr>
                <w:rFonts w:ascii="Calibri" w:hAnsi="Calibri" w:cs="David"/>
                <w:color w:val="000000"/>
                <w:sz w:val="20"/>
                <w:szCs w:val="20"/>
                <w:rtl/>
              </w:rPr>
              <w:t xml:space="preserve"> (</w:t>
            </w:r>
            <w:r w:rsidRPr="00C90794">
              <w:rPr>
                <w:rFonts w:ascii="Calibri" w:hAnsi="Calibri" w:cs="David"/>
                <w:color w:val="000000"/>
                <w:sz w:val="20"/>
                <w:szCs w:val="20"/>
              </w:rPr>
              <w:t>passim</w:t>
            </w:r>
            <w:r w:rsidRPr="00C90794">
              <w:rPr>
                <w:rFonts w:ascii="Calibri" w:hAnsi="Calibri" w:cs="David"/>
                <w:color w:val="000000"/>
                <w:sz w:val="20"/>
                <w:szCs w:val="20"/>
                <w:rtl/>
              </w:rPr>
              <w:t>)</w:t>
            </w:r>
          </w:p>
          <w:p w:rsidR="008E1DCF" w:rsidRPr="00C90794" w:rsidRDefault="008E1DCF" w:rsidP="008E1DCF">
            <w:pPr>
              <w:pStyle w:val="NormalWeb"/>
              <w:bidi/>
              <w:spacing w:before="0" w:beforeAutospacing="0" w:after="0" w:afterAutospacing="0"/>
              <w:rPr>
                <w:rFonts w:ascii="Calibri" w:hAnsi="Calibri" w:cs="David"/>
                <w:sz w:val="20"/>
                <w:szCs w:val="20"/>
                <w:rtl/>
              </w:rPr>
            </w:pPr>
            <w:r w:rsidRPr="00C90794">
              <w:rPr>
                <w:rFonts w:ascii="Calibri" w:hAnsi="Calibri" w:cs="David"/>
                <w:color w:val="000000"/>
                <w:sz w:val="20"/>
                <w:szCs w:val="20"/>
                <w:rtl/>
                <w:lang w:bidi="he-IL"/>
              </w:rPr>
              <w:t>ויקם</w:t>
            </w:r>
            <w:r w:rsidRPr="00C90794">
              <w:rPr>
                <w:rFonts w:ascii="Calibri" w:hAnsi="Calibri" w:cs="David"/>
                <w:color w:val="000000"/>
                <w:sz w:val="20"/>
                <w:szCs w:val="20"/>
                <w:rtl/>
              </w:rPr>
              <w:t xml:space="preserve"> (8)</w:t>
            </w:r>
          </w:p>
          <w:p w:rsidR="008E1DCF" w:rsidRPr="00C90794" w:rsidRDefault="008E1DCF" w:rsidP="008E1DCF">
            <w:pPr>
              <w:pStyle w:val="NormalWeb"/>
              <w:bidi/>
              <w:spacing w:before="0" w:beforeAutospacing="0" w:after="0" w:afterAutospacing="0"/>
              <w:rPr>
                <w:rFonts w:ascii="Calibri" w:hAnsi="Calibri" w:cs="David"/>
                <w:sz w:val="20"/>
                <w:szCs w:val="20"/>
                <w:rtl/>
              </w:rPr>
            </w:pPr>
            <w:r w:rsidRPr="00C90794">
              <w:rPr>
                <w:rFonts w:ascii="Calibri" w:hAnsi="Calibri" w:cs="David"/>
                <w:color w:val="000000"/>
                <w:sz w:val="20"/>
                <w:szCs w:val="20"/>
                <w:rtl/>
                <w:lang w:bidi="he-IL"/>
              </w:rPr>
              <w:t>ויצא</w:t>
            </w:r>
            <w:r w:rsidRPr="00C90794">
              <w:rPr>
                <w:rFonts w:ascii="Calibri" w:hAnsi="Calibri" w:cs="David"/>
                <w:color w:val="000000"/>
                <w:sz w:val="20"/>
                <w:szCs w:val="20"/>
                <w:rtl/>
              </w:rPr>
              <w:t xml:space="preserve"> (16)</w:t>
            </w:r>
          </w:p>
          <w:p w:rsidR="008E1DCF" w:rsidRPr="00C90794" w:rsidRDefault="008E1DCF" w:rsidP="008E1DCF">
            <w:pPr>
              <w:spacing w:line="0" w:lineRule="atLeast"/>
              <w:rPr>
                <w:rFonts w:ascii="Calibri" w:hAnsi="Calibri"/>
                <w:color w:val="000000"/>
                <w:sz w:val="20"/>
                <w:szCs w:val="20"/>
              </w:rPr>
            </w:pPr>
            <w:r w:rsidRPr="00C90794">
              <w:rPr>
                <w:rFonts w:ascii="Calibri" w:hAnsi="Calibri"/>
                <w:b/>
                <w:bCs/>
                <w:color w:val="000000"/>
                <w:sz w:val="20"/>
                <w:szCs w:val="20"/>
              </w:rPr>
              <w:t>Activities:</w:t>
            </w:r>
          </w:p>
          <w:p w:rsidR="008E1DCF" w:rsidRPr="00C90794" w:rsidRDefault="008E1DCF" w:rsidP="008E1DCF">
            <w:pPr>
              <w:spacing w:line="0" w:lineRule="atLeast"/>
              <w:rPr>
                <w:rFonts w:ascii="Calibri" w:hAnsi="Calibri"/>
                <w:sz w:val="20"/>
                <w:szCs w:val="20"/>
              </w:rPr>
            </w:pPr>
            <w:r w:rsidRPr="00C90794">
              <w:rPr>
                <w:rFonts w:ascii="Calibri" w:hAnsi="Calibri"/>
                <w:color w:val="000000"/>
                <w:sz w:val="20"/>
                <w:szCs w:val="20"/>
              </w:rPr>
              <w:lastRenderedPageBreak/>
              <w:t>Worksheet practicing vav consecutive</w:t>
            </w:r>
            <w:r w:rsidRPr="00C90794">
              <w:rPr>
                <w:rFonts w:ascii="Calibri" w:hAnsi="Calibri"/>
                <w:sz w:val="20"/>
                <w:szCs w:val="20"/>
              </w:rPr>
              <w:br/>
            </w:r>
            <w:r w:rsidRPr="00C90794">
              <w:rPr>
                <w:rFonts w:ascii="Calibri" w:hAnsi="Calibri"/>
                <w:color w:val="000000"/>
                <w:sz w:val="20"/>
                <w:szCs w:val="20"/>
              </w:rPr>
              <w:t xml:space="preserve">“Simon says” game for group practice of vav </w:t>
            </w:r>
            <w:r w:rsidRPr="00C90794">
              <w:rPr>
                <w:rFonts w:ascii="Calibri" w:hAnsi="Calibri"/>
                <w:sz w:val="20"/>
                <w:szCs w:val="20"/>
              </w:rPr>
              <w:br/>
            </w:r>
            <w:r w:rsidRPr="00C90794">
              <w:rPr>
                <w:rFonts w:ascii="Calibri" w:hAnsi="Calibri"/>
                <w:color w:val="000000"/>
                <w:sz w:val="20"/>
                <w:szCs w:val="20"/>
              </w:rPr>
              <w:t>consecutive</w:t>
            </w:r>
          </w:p>
        </w:tc>
      </w:tr>
      <w:tr w:rsidR="008E03ED" w:rsidRPr="00C90794" w:rsidTr="00E51268">
        <w:tc>
          <w:tcPr>
            <w:tcW w:w="0" w:type="auto"/>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C90794" w:rsidRDefault="008E1DCF" w:rsidP="008E1DCF">
            <w:pPr>
              <w:spacing w:line="0" w:lineRule="atLeast"/>
              <w:rPr>
                <w:sz w:val="20"/>
                <w:szCs w:val="20"/>
              </w:rPr>
            </w:pPr>
            <w:r w:rsidRPr="00C90794">
              <w:rPr>
                <w:rFonts w:ascii="Calibri" w:hAnsi="Calibri"/>
                <w:b/>
                <w:bCs/>
                <w:color w:val="000000"/>
                <w:sz w:val="20"/>
                <w:szCs w:val="20"/>
              </w:rPr>
              <w:lastRenderedPageBreak/>
              <w:t>1.19 Recognizes gaps in the text.</w:t>
            </w:r>
          </w:p>
        </w:tc>
        <w:tc>
          <w:tcPr>
            <w:tcW w:w="0" w:type="auto"/>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C90794" w:rsidRDefault="008E1DCF" w:rsidP="008E1DCF">
            <w:pPr>
              <w:rPr>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C90794" w:rsidRDefault="008E1DCF" w:rsidP="008E1DCF">
            <w:pPr>
              <w:rPr>
                <w:rFonts w:ascii="Calibri" w:hAnsi="Calibri"/>
                <w:sz w:val="20"/>
                <w:szCs w:val="20"/>
              </w:rPr>
            </w:pPr>
          </w:p>
        </w:tc>
      </w:tr>
      <w:tr w:rsidR="008E03ED" w:rsidRPr="00C90794" w:rsidTr="008E1DCF">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AE2DBB">
            <w:pPr>
              <w:pStyle w:val="NormalWeb"/>
              <w:spacing w:before="0" w:beforeAutospacing="0" w:after="0" w:afterAutospacing="0" w:line="0" w:lineRule="atLeast"/>
              <w:ind w:left="288" w:hanging="288"/>
              <w:rPr>
                <w:rFonts w:ascii="Calibri" w:hAnsi="Calibri"/>
                <w:color w:val="000000"/>
                <w:sz w:val="20"/>
                <w:szCs w:val="20"/>
              </w:rPr>
            </w:pPr>
            <w:r w:rsidRPr="00C90794">
              <w:rPr>
                <w:rFonts w:ascii="Calibri" w:hAnsi="Calibri"/>
                <w:color w:val="000000"/>
                <w:sz w:val="20"/>
                <w:szCs w:val="20"/>
              </w:rPr>
              <w:t>Biblical text is sparse in its literary style</w:t>
            </w:r>
          </w:p>
          <w:p w:rsidR="008E1DCF" w:rsidRPr="00C90794" w:rsidRDefault="008E1DCF" w:rsidP="00AE2DBB">
            <w:pPr>
              <w:pStyle w:val="NormalWeb"/>
              <w:spacing w:before="0" w:beforeAutospacing="0" w:after="0" w:afterAutospacing="0" w:line="0" w:lineRule="atLeast"/>
              <w:ind w:left="288" w:hanging="288"/>
              <w:rPr>
                <w:rFonts w:ascii="Calibri" w:hAnsi="Calibri"/>
                <w:color w:val="000000"/>
                <w:sz w:val="20"/>
                <w:szCs w:val="20"/>
              </w:rPr>
            </w:pPr>
            <w:r w:rsidRPr="00C90794">
              <w:rPr>
                <w:rFonts w:ascii="Calibri" w:hAnsi="Calibri"/>
                <w:color w:val="000000"/>
                <w:sz w:val="20"/>
                <w:szCs w:val="20"/>
              </w:rPr>
              <w:t>Biblical text was transmitted by scribal copying, perhaps with occasional errors and omissions</w:t>
            </w:r>
          </w:p>
          <w:p w:rsidR="00910D39" w:rsidRPr="00C90794" w:rsidRDefault="00910D39" w:rsidP="00AE2DBB">
            <w:pPr>
              <w:pStyle w:val="NormalWeb"/>
              <w:spacing w:before="0" w:beforeAutospacing="0" w:after="0" w:afterAutospacing="0" w:line="0" w:lineRule="atLeast"/>
              <w:ind w:left="288" w:hanging="288"/>
              <w:rPr>
                <w:rFonts w:ascii="Calibri" w:hAnsi="Calibri"/>
                <w:color w:val="000000"/>
                <w:sz w:val="20"/>
                <w:szCs w:val="20"/>
              </w:rPr>
            </w:pPr>
            <w:r w:rsidRPr="00C90794">
              <w:rPr>
                <w:rFonts w:ascii="Calibri" w:hAnsi="Calibri"/>
                <w:color w:val="000000"/>
                <w:sz w:val="20"/>
                <w:szCs w:val="20"/>
              </w:rPr>
              <w:t xml:space="preserve">Gaps in the text, whatever their "historical reason", may be used </w:t>
            </w:r>
            <w:r w:rsidR="00AE2DBB" w:rsidRPr="00C90794">
              <w:rPr>
                <w:rFonts w:ascii="Calibri" w:hAnsi="Calibri"/>
                <w:color w:val="000000"/>
                <w:sz w:val="20"/>
                <w:szCs w:val="20"/>
              </w:rPr>
              <w:t>as triggers for interpretation</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C90794">
            <w:pPr>
              <w:pStyle w:val="NormalWeb"/>
              <w:spacing w:before="0" w:beforeAutospacing="0" w:after="60" w:afterAutospacing="0"/>
              <w:ind w:left="288" w:hanging="288"/>
              <w:rPr>
                <w:sz w:val="20"/>
                <w:szCs w:val="20"/>
              </w:rPr>
            </w:pPr>
            <w:r w:rsidRPr="00C90794">
              <w:rPr>
                <w:rFonts w:ascii="Calibri" w:hAnsi="Calibri"/>
                <w:color w:val="000000"/>
                <w:sz w:val="20"/>
                <w:szCs w:val="20"/>
              </w:rPr>
              <w:t>Identify possible gaps in the text</w:t>
            </w:r>
          </w:p>
          <w:p w:rsidR="008E1DCF" w:rsidRPr="00C90794" w:rsidRDefault="008E1DCF" w:rsidP="00C90794">
            <w:pPr>
              <w:pStyle w:val="NormalWeb"/>
              <w:spacing w:before="0" w:beforeAutospacing="0" w:after="60" w:afterAutospacing="0"/>
              <w:ind w:left="288" w:hanging="288"/>
              <w:rPr>
                <w:sz w:val="20"/>
                <w:szCs w:val="20"/>
              </w:rPr>
            </w:pPr>
            <w:r w:rsidRPr="00C90794">
              <w:rPr>
                <w:rFonts w:ascii="Calibri" w:hAnsi="Calibri"/>
                <w:color w:val="000000"/>
                <w:sz w:val="20"/>
                <w:szCs w:val="20"/>
              </w:rPr>
              <w:t>Suggest personal interpretations of gaps in the text</w:t>
            </w:r>
          </w:p>
          <w:p w:rsidR="008E1DCF" w:rsidRPr="00C90794" w:rsidRDefault="008E1DCF" w:rsidP="00C90794">
            <w:pPr>
              <w:pStyle w:val="NormalWeb"/>
              <w:spacing w:before="0" w:beforeAutospacing="0" w:after="60" w:afterAutospacing="0"/>
              <w:ind w:left="288" w:hanging="288"/>
              <w:rPr>
                <w:sz w:val="20"/>
                <w:szCs w:val="20"/>
              </w:rPr>
            </w:pPr>
            <w:r w:rsidRPr="00C90794">
              <w:rPr>
                <w:rFonts w:ascii="Calibri" w:hAnsi="Calibri"/>
                <w:color w:val="000000"/>
                <w:sz w:val="20"/>
                <w:szCs w:val="20"/>
              </w:rPr>
              <w:t>Evaluate whether a gap in the text is due to the text’s literary style or due to scribal error</w:t>
            </w:r>
          </w:p>
          <w:p w:rsidR="008E1DCF" w:rsidRPr="00C90794" w:rsidRDefault="008E1DCF" w:rsidP="00C90794">
            <w:pPr>
              <w:pStyle w:val="NormalWeb"/>
              <w:spacing w:before="0" w:beforeAutospacing="0" w:after="60" w:afterAutospacing="0"/>
              <w:ind w:left="288" w:hanging="288"/>
              <w:rPr>
                <w:sz w:val="20"/>
                <w:szCs w:val="20"/>
              </w:rPr>
            </w:pPr>
            <w:r w:rsidRPr="00C90794">
              <w:rPr>
                <w:rFonts w:ascii="Calibri" w:hAnsi="Calibri"/>
                <w:color w:val="000000"/>
                <w:sz w:val="20"/>
                <w:szCs w:val="20"/>
              </w:rPr>
              <w:t>Take ownership of gaps in the text by inserting own voice</w:t>
            </w:r>
          </w:p>
        </w:tc>
        <w:tc>
          <w:tcPr>
            <w:tcW w:w="0" w:type="auto"/>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spacing w:line="0" w:lineRule="atLeast"/>
              <w:rPr>
                <w:b/>
                <w:bCs/>
                <w:sz w:val="20"/>
                <w:szCs w:val="20"/>
              </w:rPr>
            </w:pPr>
            <w:r w:rsidRPr="00C90794">
              <w:rPr>
                <w:rFonts w:ascii="Calibri" w:hAnsi="Calibri"/>
                <w:b/>
                <w:bCs/>
                <w:sz w:val="20"/>
                <w:szCs w:val="20"/>
              </w:rPr>
              <w:t>Text and Questions</w:t>
            </w:r>
            <w:r w:rsidRPr="00C90794">
              <w:rPr>
                <w:b/>
                <w:bCs/>
                <w:sz w:val="20"/>
                <w:szCs w:val="20"/>
              </w:rPr>
              <w:t>:</w:t>
            </w:r>
          </w:p>
          <w:p w:rsidR="008E1DCF" w:rsidRPr="00C90794" w:rsidRDefault="008E1DCF" w:rsidP="008E1DCF">
            <w:pPr>
              <w:bidi/>
              <w:spacing w:line="0" w:lineRule="atLeast"/>
              <w:rPr>
                <w:b/>
                <w:bCs/>
                <w:sz w:val="20"/>
                <w:szCs w:val="20"/>
              </w:rPr>
            </w:pPr>
            <w:r w:rsidRPr="00C90794">
              <w:rPr>
                <w:rFonts w:cs="David" w:hint="cs"/>
                <w:color w:val="000000"/>
                <w:sz w:val="20"/>
                <w:szCs w:val="20"/>
                <w:rtl/>
                <w:lang w:bidi="he-IL"/>
              </w:rPr>
              <w:t>ג וַיְהִי מִקֵּץ יָמִים וַיָּבֵא קַיִן מִפְּרִי הָאֲדָמָה מִנְחָה לַה': ד וְהֶבֶל הֵבִיא גַם</w:t>
            </w:r>
            <w:r w:rsidRPr="00C90794">
              <w:rPr>
                <w:rFonts w:cs="David"/>
                <w:color w:val="000000"/>
                <w:sz w:val="20"/>
                <w:szCs w:val="20"/>
                <w:lang w:bidi="he-IL"/>
              </w:rPr>
              <w:t xml:space="preserve"> </w:t>
            </w:r>
            <w:r w:rsidRPr="00C90794">
              <w:rPr>
                <w:rFonts w:cs="David" w:hint="cs"/>
                <w:color w:val="000000"/>
                <w:sz w:val="20"/>
                <w:szCs w:val="20"/>
                <w:rtl/>
                <w:lang w:bidi="he-IL"/>
              </w:rPr>
              <w:t>הוּא מִבְּכֹרוֹת צֹאנוֹ וּמֵחֶלְבֵהֶן וַיִּשַׁע ה' אֶל הֶבֶל וְאֶל מִנְחָתוֹ: ה וְאֶל קַיִן וְאֶל מִנְחָתוֹ לֹא שָׁעָה</w:t>
            </w:r>
          </w:p>
          <w:p w:rsidR="008E1DCF" w:rsidRPr="00C90794" w:rsidRDefault="008E1DCF" w:rsidP="008E1DCF">
            <w:pPr>
              <w:spacing w:line="0" w:lineRule="atLeast"/>
              <w:rPr>
                <w:rFonts w:ascii="Calibri" w:hAnsi="Calibri"/>
                <w:color w:val="000000"/>
                <w:sz w:val="20"/>
                <w:szCs w:val="20"/>
              </w:rPr>
            </w:pPr>
            <w:r w:rsidRPr="00C90794">
              <w:rPr>
                <w:rFonts w:ascii="Calibri" w:hAnsi="Calibri"/>
                <w:color w:val="000000"/>
                <w:sz w:val="20"/>
                <w:szCs w:val="20"/>
              </w:rPr>
              <w:t>What gaps are there in the text?</w:t>
            </w:r>
          </w:p>
          <w:p w:rsidR="008E1DCF" w:rsidRPr="00C90794" w:rsidRDefault="008E1DCF" w:rsidP="008E1DCF">
            <w:pPr>
              <w:spacing w:line="0" w:lineRule="atLeast"/>
              <w:ind w:left="260"/>
              <w:rPr>
                <w:rFonts w:ascii="Calibri" w:hAnsi="Calibri"/>
                <w:color w:val="000000"/>
                <w:sz w:val="20"/>
                <w:szCs w:val="20"/>
              </w:rPr>
            </w:pPr>
            <w:r w:rsidRPr="00C90794">
              <w:rPr>
                <w:rFonts w:ascii="Calibri" w:hAnsi="Calibri"/>
                <w:color w:val="000000"/>
                <w:sz w:val="20"/>
                <w:szCs w:val="20"/>
              </w:rPr>
              <w:t xml:space="preserve">Why did Kayin and Havel bring sacrifices? </w:t>
            </w:r>
          </w:p>
          <w:p w:rsidR="008E1DCF" w:rsidRPr="00C90794" w:rsidRDefault="008E1DCF" w:rsidP="008E1DCF">
            <w:pPr>
              <w:spacing w:line="0" w:lineRule="atLeast"/>
              <w:ind w:left="260"/>
              <w:rPr>
                <w:rFonts w:ascii="Calibri" w:hAnsi="Calibri"/>
                <w:color w:val="000000"/>
                <w:sz w:val="20"/>
                <w:szCs w:val="20"/>
              </w:rPr>
            </w:pPr>
            <w:r w:rsidRPr="00C90794">
              <w:rPr>
                <w:rFonts w:ascii="Calibri" w:hAnsi="Calibri"/>
                <w:color w:val="000000"/>
                <w:sz w:val="20"/>
                <w:szCs w:val="20"/>
              </w:rPr>
              <w:t>How did Kayin feel when his sacrifice was not accepted?</w:t>
            </w:r>
          </w:p>
          <w:p w:rsidR="008E1DCF" w:rsidRPr="00C90794" w:rsidRDefault="008E1DCF" w:rsidP="008E1DCF">
            <w:pPr>
              <w:spacing w:line="0" w:lineRule="atLeast"/>
              <w:ind w:left="260"/>
              <w:rPr>
                <w:rFonts w:ascii="Calibri" w:hAnsi="Calibri"/>
                <w:color w:val="000000"/>
                <w:sz w:val="20"/>
                <w:szCs w:val="20"/>
              </w:rPr>
            </w:pPr>
            <w:r w:rsidRPr="00C90794">
              <w:rPr>
                <w:rFonts w:ascii="Calibri" w:hAnsi="Calibri"/>
                <w:color w:val="000000"/>
                <w:sz w:val="20"/>
                <w:szCs w:val="20"/>
              </w:rPr>
              <w:t>Why is there no explanation for Kayin’s feelings (literary)</w:t>
            </w:r>
            <w:r w:rsidR="00E7797A" w:rsidRPr="00C90794">
              <w:rPr>
                <w:rFonts w:ascii="Calibri" w:hAnsi="Calibri"/>
                <w:color w:val="000000"/>
                <w:sz w:val="20"/>
                <w:szCs w:val="20"/>
              </w:rPr>
              <w:t>?</w:t>
            </w:r>
          </w:p>
          <w:p w:rsidR="008E1DCF" w:rsidRPr="00C90794" w:rsidRDefault="008E1DCF" w:rsidP="008E1DCF">
            <w:pPr>
              <w:spacing w:line="0" w:lineRule="atLeast"/>
              <w:rPr>
                <w:rFonts w:cs="David"/>
                <w:color w:val="000000"/>
                <w:sz w:val="20"/>
                <w:szCs w:val="20"/>
                <w:lang w:bidi="he-IL"/>
              </w:rPr>
            </w:pPr>
          </w:p>
          <w:p w:rsidR="008E1DCF" w:rsidRPr="00C90794" w:rsidRDefault="008E1DCF" w:rsidP="008E1DCF">
            <w:pPr>
              <w:spacing w:line="0" w:lineRule="atLeast"/>
              <w:jc w:val="right"/>
              <w:rPr>
                <w:rFonts w:cs="David"/>
                <w:color w:val="000000"/>
                <w:sz w:val="20"/>
                <w:szCs w:val="20"/>
                <w:lang w:bidi="he-IL"/>
              </w:rPr>
            </w:pPr>
          </w:p>
          <w:p w:rsidR="008E1DCF" w:rsidRPr="00C90794" w:rsidRDefault="008E1DCF" w:rsidP="008E1DCF">
            <w:pPr>
              <w:spacing w:line="0" w:lineRule="atLeast"/>
              <w:jc w:val="right"/>
              <w:rPr>
                <w:sz w:val="20"/>
                <w:szCs w:val="20"/>
              </w:rPr>
            </w:pPr>
            <w:r w:rsidRPr="00C90794">
              <w:rPr>
                <w:rFonts w:cs="David" w:hint="cs"/>
                <w:color w:val="000000"/>
                <w:sz w:val="20"/>
                <w:szCs w:val="20"/>
                <w:rtl/>
                <w:lang w:bidi="he-IL"/>
              </w:rPr>
              <w:t>ח וַיֹּאמֶר קַיִן אֶל הֶבֶל אָחִיו וַיְהִי בִּהְיוֹתָם בַּשָּׂדֶה</w:t>
            </w:r>
          </w:p>
          <w:p w:rsidR="008E1DCF" w:rsidRPr="00C90794" w:rsidRDefault="008E1DCF" w:rsidP="008E1DCF">
            <w:pPr>
              <w:pStyle w:val="NormalWeb"/>
              <w:spacing w:before="0" w:beforeAutospacing="0" w:after="0" w:afterAutospacing="0"/>
              <w:ind w:left="288" w:hanging="288"/>
              <w:rPr>
                <w:rFonts w:ascii="Calibri" w:hAnsi="Calibri"/>
                <w:color w:val="000000"/>
                <w:sz w:val="20"/>
                <w:szCs w:val="20"/>
              </w:rPr>
            </w:pPr>
            <w:r w:rsidRPr="00C90794">
              <w:rPr>
                <w:rFonts w:ascii="Calibri" w:hAnsi="Calibri"/>
                <w:color w:val="000000"/>
                <w:sz w:val="20"/>
                <w:szCs w:val="20"/>
              </w:rPr>
              <w:t xml:space="preserve">Given that </w:t>
            </w:r>
            <w:r w:rsidRPr="00C90794">
              <w:rPr>
                <w:rFonts w:ascii="Calibri" w:hAnsi="Calibri"/>
                <w:color w:val="000000"/>
                <w:sz w:val="20"/>
                <w:szCs w:val="20"/>
                <w:rtl/>
                <w:lang w:bidi="he-IL"/>
              </w:rPr>
              <w:t>ויאמר</w:t>
            </w:r>
            <w:r w:rsidRPr="00C90794">
              <w:rPr>
                <w:rFonts w:ascii="Calibri" w:hAnsi="Calibri"/>
                <w:color w:val="000000"/>
                <w:sz w:val="20"/>
                <w:szCs w:val="20"/>
              </w:rPr>
              <w:t xml:space="preserve"> usually works in the text to introduce direct speech, suggest several reasons that </w:t>
            </w:r>
            <w:r w:rsidRPr="00C90794">
              <w:rPr>
                <w:rFonts w:cs="David" w:hint="cs"/>
                <w:color w:val="000000"/>
                <w:sz w:val="20"/>
                <w:szCs w:val="20"/>
                <w:rtl/>
                <w:lang w:bidi="he-IL"/>
              </w:rPr>
              <w:t>וַיֹּאמֶר</w:t>
            </w:r>
            <w:r w:rsidRPr="00C90794">
              <w:rPr>
                <w:rFonts w:ascii="Calibri" w:hAnsi="Calibri"/>
                <w:color w:val="000000"/>
                <w:sz w:val="20"/>
                <w:szCs w:val="20"/>
              </w:rPr>
              <w:t xml:space="preserve"> here is not followed by direct speech </w:t>
            </w:r>
            <w:r w:rsidR="00E7797A" w:rsidRPr="00C90794">
              <w:rPr>
                <w:rFonts w:ascii="Calibri" w:hAnsi="Calibri"/>
                <w:color w:val="000000"/>
                <w:sz w:val="20"/>
                <w:szCs w:val="20"/>
              </w:rPr>
              <w:t>(e.g., scribal error</w:t>
            </w:r>
            <w:r w:rsidRPr="00C90794">
              <w:rPr>
                <w:rFonts w:ascii="Calibri" w:hAnsi="Calibri"/>
                <w:color w:val="000000"/>
                <w:sz w:val="20"/>
                <w:szCs w:val="20"/>
              </w:rPr>
              <w:t>)</w:t>
            </w:r>
          </w:p>
          <w:p w:rsidR="008E1DCF" w:rsidRPr="00C90794" w:rsidRDefault="008E1DCF" w:rsidP="008E1DCF">
            <w:pPr>
              <w:bidi/>
              <w:rPr>
                <w:rFonts w:ascii="Calibri" w:hAnsi="Calibri"/>
                <w:b/>
                <w:bCs/>
                <w:sz w:val="20"/>
                <w:szCs w:val="20"/>
              </w:rPr>
            </w:pPr>
          </w:p>
          <w:p w:rsidR="008E1DCF" w:rsidRPr="00C90794" w:rsidRDefault="008E1DCF" w:rsidP="008E1DCF">
            <w:pPr>
              <w:bidi/>
              <w:rPr>
                <w:sz w:val="20"/>
                <w:szCs w:val="20"/>
              </w:rPr>
            </w:pPr>
            <w:r w:rsidRPr="00C90794">
              <w:rPr>
                <w:rFonts w:cs="David" w:hint="cs"/>
                <w:color w:val="000000"/>
                <w:sz w:val="20"/>
                <w:szCs w:val="20"/>
                <w:rtl/>
                <w:lang w:bidi="he-IL"/>
              </w:rPr>
              <w:t>טו וַיֹּאמֶר לוֹ ה' לָכֵן כָּל</w:t>
            </w:r>
            <w:r w:rsidRPr="00C90794">
              <w:rPr>
                <w:rFonts w:cs="David"/>
                <w:color w:val="000000"/>
                <w:sz w:val="20"/>
                <w:szCs w:val="20"/>
                <w:lang w:bidi="he-IL"/>
              </w:rPr>
              <w:t xml:space="preserve"> </w:t>
            </w:r>
            <w:r w:rsidRPr="00C90794">
              <w:rPr>
                <w:rFonts w:cs="David" w:hint="cs"/>
                <w:color w:val="000000"/>
                <w:sz w:val="20"/>
                <w:szCs w:val="20"/>
                <w:rtl/>
                <w:lang w:bidi="he-IL"/>
              </w:rPr>
              <w:t>הֹרֵג קַיִן שִׁבְעָתַיִם יֻקָּם וַיָּשֶׂם ה' לְקַיִן אוֹת לְבִלְתִּי הַכּוֹת אֹתוֹ כָּל מֹצְאוֹ</w:t>
            </w:r>
          </w:p>
          <w:p w:rsidR="008E1DCF" w:rsidRPr="00C90794" w:rsidRDefault="008E1DCF" w:rsidP="008E1DCF">
            <w:pPr>
              <w:spacing w:line="0" w:lineRule="atLeast"/>
              <w:rPr>
                <w:rFonts w:ascii="Calibri" w:hAnsi="Calibri"/>
                <w:color w:val="000000"/>
                <w:sz w:val="20"/>
                <w:szCs w:val="20"/>
              </w:rPr>
            </w:pPr>
            <w:r w:rsidRPr="00C90794">
              <w:rPr>
                <w:rFonts w:ascii="Calibri" w:hAnsi="Calibri"/>
                <w:color w:val="000000"/>
                <w:sz w:val="20"/>
                <w:szCs w:val="20"/>
              </w:rPr>
              <w:t>Suggest a rationale for God’s decision (literary)</w:t>
            </w:r>
          </w:p>
          <w:p w:rsidR="008E1DCF" w:rsidRPr="00C90794" w:rsidRDefault="008E1DCF" w:rsidP="008E1DCF">
            <w:pPr>
              <w:spacing w:line="0" w:lineRule="atLeast"/>
              <w:rPr>
                <w:rFonts w:ascii="Calibri" w:hAnsi="Calibri"/>
                <w:b/>
                <w:bCs/>
                <w:color w:val="000000"/>
                <w:sz w:val="20"/>
                <w:szCs w:val="20"/>
              </w:rPr>
            </w:pPr>
          </w:p>
          <w:p w:rsidR="008E1DCF" w:rsidRPr="00C90794" w:rsidRDefault="008E1DCF" w:rsidP="008E1DCF">
            <w:pPr>
              <w:spacing w:line="0" w:lineRule="atLeast"/>
              <w:rPr>
                <w:rFonts w:ascii="Calibri" w:hAnsi="Calibri"/>
                <w:color w:val="000000"/>
                <w:sz w:val="20"/>
                <w:szCs w:val="20"/>
              </w:rPr>
            </w:pPr>
            <w:r w:rsidRPr="00C90794">
              <w:rPr>
                <w:rFonts w:ascii="Calibri" w:hAnsi="Calibri"/>
                <w:b/>
                <w:bCs/>
                <w:color w:val="000000"/>
                <w:sz w:val="20"/>
                <w:szCs w:val="20"/>
              </w:rPr>
              <w:t>Activities:</w:t>
            </w:r>
          </w:p>
          <w:p w:rsidR="008E1DCF" w:rsidRPr="00C90794" w:rsidRDefault="008E1DCF" w:rsidP="008E1DCF">
            <w:pPr>
              <w:spacing w:line="0" w:lineRule="atLeast"/>
              <w:rPr>
                <w:rFonts w:ascii="Calibri" w:hAnsi="Calibri"/>
                <w:color w:val="000000"/>
                <w:sz w:val="20"/>
                <w:szCs w:val="20"/>
              </w:rPr>
            </w:pPr>
            <w:r w:rsidRPr="00C90794">
              <w:rPr>
                <w:rFonts w:ascii="Calibri" w:hAnsi="Calibri"/>
                <w:color w:val="000000"/>
                <w:sz w:val="20"/>
                <w:szCs w:val="20"/>
              </w:rPr>
              <w:t xml:space="preserve">Create a “text with commentaries” format in which gaps in the text or missing information are indicated along with suggestions for the missing information </w:t>
            </w:r>
          </w:p>
          <w:p w:rsidR="008E1DCF" w:rsidRPr="00C90794" w:rsidRDefault="008E1DCF" w:rsidP="008E1DCF">
            <w:pPr>
              <w:spacing w:line="0" w:lineRule="atLeast"/>
              <w:rPr>
                <w:rFonts w:ascii="Calibri" w:hAnsi="Calibri"/>
                <w:i/>
                <w:iCs/>
                <w:color w:val="000000"/>
                <w:sz w:val="20"/>
                <w:szCs w:val="20"/>
              </w:rPr>
            </w:pPr>
            <w:r w:rsidRPr="00C90794">
              <w:rPr>
                <w:rFonts w:ascii="Calibri" w:hAnsi="Calibri"/>
                <w:i/>
                <w:iCs/>
                <w:color w:val="000000"/>
                <w:sz w:val="20"/>
                <w:szCs w:val="20"/>
              </w:rPr>
              <w:t xml:space="preserve">OR: </w:t>
            </w:r>
          </w:p>
          <w:p w:rsidR="008E1DCF" w:rsidRPr="00C90794" w:rsidRDefault="008E1DCF" w:rsidP="008E1DCF">
            <w:pPr>
              <w:spacing w:line="0" w:lineRule="atLeast"/>
              <w:rPr>
                <w:rFonts w:ascii="Calibri" w:hAnsi="Calibri"/>
                <w:color w:val="000000"/>
                <w:sz w:val="20"/>
                <w:szCs w:val="20"/>
              </w:rPr>
            </w:pPr>
            <w:r w:rsidRPr="00C90794">
              <w:rPr>
                <w:rFonts w:ascii="Calibri" w:hAnsi="Calibri"/>
                <w:color w:val="000000"/>
                <w:sz w:val="20"/>
                <w:szCs w:val="20"/>
              </w:rPr>
              <w:t xml:space="preserve">Create alternate versions of the text in which some or all of the gaps are “filled in.” </w:t>
            </w:r>
          </w:p>
          <w:p w:rsidR="008E1DCF" w:rsidRPr="00C90794" w:rsidRDefault="008E1DCF" w:rsidP="008E1DCF">
            <w:pPr>
              <w:spacing w:line="0" w:lineRule="atLeast"/>
              <w:rPr>
                <w:rFonts w:ascii="Calibri" w:hAnsi="Calibri"/>
                <w:sz w:val="20"/>
                <w:szCs w:val="20"/>
              </w:rPr>
            </w:pPr>
          </w:p>
        </w:tc>
      </w:tr>
    </w:tbl>
    <w:p w:rsidR="008E1DCF" w:rsidRDefault="008E1DCF" w:rsidP="008E1DCF">
      <w:pPr>
        <w:rPr>
          <w:sz w:val="20"/>
          <w:szCs w:val="20"/>
        </w:rPr>
      </w:pPr>
    </w:p>
    <w:p w:rsidR="00C90794" w:rsidRDefault="00C90794" w:rsidP="008E1DCF">
      <w:pPr>
        <w:rPr>
          <w:sz w:val="20"/>
          <w:szCs w:val="20"/>
        </w:rPr>
      </w:pPr>
    </w:p>
    <w:p w:rsidR="00C90794" w:rsidRPr="00C90794" w:rsidRDefault="00C90794" w:rsidP="008E1DCF">
      <w:pPr>
        <w:rPr>
          <w:sz w:val="20"/>
          <w:szCs w:val="20"/>
        </w:rPr>
      </w:pPr>
    </w:p>
    <w:tbl>
      <w:tblPr>
        <w:tblW w:w="0" w:type="auto"/>
        <w:tblCellMar>
          <w:top w:w="15" w:type="dxa"/>
          <w:left w:w="15" w:type="dxa"/>
          <w:bottom w:w="15" w:type="dxa"/>
          <w:right w:w="15" w:type="dxa"/>
        </w:tblCellMar>
        <w:tblLook w:val="0000" w:firstRow="0" w:lastRow="0" w:firstColumn="0" w:lastColumn="0" w:noHBand="0" w:noVBand="0"/>
      </w:tblPr>
      <w:tblGrid>
        <w:gridCol w:w="3130"/>
        <w:gridCol w:w="2559"/>
        <w:gridCol w:w="3969"/>
      </w:tblGrid>
      <w:tr w:rsidR="008E1DCF" w:rsidRPr="00C90794" w:rsidTr="00E51268">
        <w:trPr>
          <w:trHeight w:val="880"/>
        </w:trPr>
        <w:tc>
          <w:tcPr>
            <w:tcW w:w="313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C90794" w:rsidRDefault="008E1DCF" w:rsidP="006F7823">
            <w:pPr>
              <w:rPr>
                <w:sz w:val="20"/>
                <w:szCs w:val="20"/>
              </w:rPr>
            </w:pPr>
            <w:r w:rsidRPr="00C90794">
              <w:rPr>
                <w:rFonts w:ascii="Calibri" w:hAnsi="Calibri"/>
                <w:b/>
                <w:bCs/>
                <w:color w:val="000000"/>
                <w:sz w:val="20"/>
                <w:szCs w:val="20"/>
              </w:rPr>
              <w:t xml:space="preserve">8.15 </w:t>
            </w:r>
            <w:r w:rsidR="006F7823" w:rsidRPr="00C90794">
              <w:rPr>
                <w:rFonts w:ascii="Calibri" w:hAnsi="Calibri"/>
                <w:b/>
                <w:bCs/>
                <w:color w:val="000000"/>
                <w:sz w:val="20"/>
                <w:szCs w:val="20"/>
              </w:rPr>
              <w:t>A</w:t>
            </w:r>
            <w:r w:rsidRPr="00C90794">
              <w:rPr>
                <w:rFonts w:ascii="Calibri" w:hAnsi="Calibri"/>
                <w:b/>
                <w:bCs/>
                <w:color w:val="000000"/>
                <w:sz w:val="20"/>
                <w:szCs w:val="20"/>
              </w:rPr>
              <w:t>nalyzes and evaluates the TaNaKH’s internal resolutions of its conflicts and moral dilemmas.</w:t>
            </w:r>
          </w:p>
        </w:tc>
        <w:tc>
          <w:tcPr>
            <w:tcW w:w="2559"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C90794" w:rsidRDefault="008E1DCF" w:rsidP="008E1DCF">
            <w:pPr>
              <w:rPr>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C90794" w:rsidRDefault="008E1DCF" w:rsidP="008E1DCF">
            <w:pPr>
              <w:rPr>
                <w:sz w:val="20"/>
                <w:szCs w:val="20"/>
              </w:rPr>
            </w:pPr>
          </w:p>
        </w:tc>
      </w:tr>
      <w:tr w:rsidR="008E1DCF" w:rsidRPr="00C90794" w:rsidTr="00C90794">
        <w:tc>
          <w:tcPr>
            <w:tcW w:w="313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Conflicts/dilemmas</w:t>
            </w:r>
          </w:p>
          <w:p w:rsidR="008E1DCF" w:rsidRPr="00C90794" w:rsidRDefault="008E1DCF" w:rsidP="008E1DCF">
            <w:pPr>
              <w:rPr>
                <w:sz w:val="20"/>
                <w:szCs w:val="20"/>
              </w:rPr>
            </w:pPr>
          </w:p>
          <w:p w:rsidR="008E1DCF" w:rsidRPr="00C90794" w:rsidRDefault="002F1AEA"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A dilemma</w:t>
            </w:r>
            <w:r w:rsidR="008E1DCF" w:rsidRPr="00C90794">
              <w:rPr>
                <w:rFonts w:ascii="Calibri" w:hAnsi="Calibri"/>
                <w:color w:val="000000"/>
                <w:sz w:val="20"/>
                <w:szCs w:val="20"/>
              </w:rPr>
              <w:t xml:space="preserve"> presents two options , both of which are problematic or challenging</w:t>
            </w: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sz w:val="20"/>
                <w:szCs w:val="20"/>
              </w:rPr>
            </w:pPr>
            <w:r w:rsidRPr="00C90794">
              <w:rPr>
                <w:rFonts w:ascii="Calibri" w:hAnsi="Calibri"/>
                <w:color w:val="000000"/>
                <w:sz w:val="20"/>
                <w:szCs w:val="20"/>
              </w:rPr>
              <w:t>Dilemmas can sometimes be between two poor choices</w:t>
            </w:r>
          </w:p>
        </w:tc>
        <w:tc>
          <w:tcPr>
            <w:tcW w:w="2559"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C90794">
            <w:pPr>
              <w:pStyle w:val="NormalWeb"/>
              <w:spacing w:before="0" w:beforeAutospacing="0" w:after="60" w:afterAutospacing="0"/>
              <w:ind w:left="288" w:hanging="288"/>
              <w:rPr>
                <w:sz w:val="20"/>
                <w:szCs w:val="20"/>
              </w:rPr>
            </w:pPr>
            <w:r w:rsidRPr="00C90794">
              <w:rPr>
                <w:rFonts w:ascii="Calibri" w:hAnsi="Calibri"/>
                <w:color w:val="000000"/>
                <w:sz w:val="20"/>
                <w:szCs w:val="20"/>
              </w:rPr>
              <w:t>Identify background to and essence of the conflict/dilemma</w:t>
            </w:r>
          </w:p>
          <w:p w:rsidR="008E1DCF" w:rsidRDefault="008E1DCF" w:rsidP="00C90794">
            <w:pPr>
              <w:pStyle w:val="NormalWeb"/>
              <w:spacing w:before="0" w:beforeAutospacing="0" w:after="60" w:afterAutospacing="0"/>
              <w:ind w:left="288" w:hanging="288"/>
              <w:rPr>
                <w:rFonts w:ascii="Calibri" w:hAnsi="Calibri"/>
                <w:color w:val="000000"/>
                <w:sz w:val="20"/>
                <w:szCs w:val="20"/>
              </w:rPr>
            </w:pPr>
            <w:r w:rsidRPr="00C90794">
              <w:rPr>
                <w:rFonts w:ascii="Calibri" w:hAnsi="Calibri"/>
                <w:color w:val="000000"/>
                <w:sz w:val="20"/>
                <w:szCs w:val="20"/>
              </w:rPr>
              <w:t>Offer explanations of characters’ actions</w:t>
            </w:r>
          </w:p>
          <w:p w:rsidR="008E03ED" w:rsidRPr="00C90794" w:rsidRDefault="008E03ED" w:rsidP="00C90794">
            <w:pPr>
              <w:pStyle w:val="NormalWeb"/>
              <w:spacing w:before="0" w:beforeAutospacing="0" w:after="60" w:afterAutospacing="0"/>
              <w:ind w:left="288" w:hanging="288"/>
              <w:rPr>
                <w:sz w:val="20"/>
                <w:szCs w:val="20"/>
              </w:rPr>
            </w:pPr>
          </w:p>
          <w:p w:rsidR="008E1DCF" w:rsidRPr="00C90794" w:rsidRDefault="008E1DCF" w:rsidP="00C90794">
            <w:pPr>
              <w:pStyle w:val="NormalWeb"/>
              <w:spacing w:before="0" w:beforeAutospacing="0" w:after="60" w:afterAutospacing="0"/>
              <w:ind w:left="288" w:hanging="288"/>
              <w:rPr>
                <w:sz w:val="20"/>
                <w:szCs w:val="20"/>
              </w:rPr>
            </w:pPr>
            <w:r w:rsidRPr="00C90794">
              <w:rPr>
                <w:rFonts w:ascii="Calibri" w:hAnsi="Calibri"/>
                <w:color w:val="000000"/>
                <w:sz w:val="20"/>
                <w:szCs w:val="20"/>
              </w:rPr>
              <w:t>Suggest alternative courses of action that characters could have taken</w:t>
            </w:r>
          </w:p>
          <w:p w:rsidR="008E1DCF" w:rsidRPr="00C90794" w:rsidRDefault="008E1DCF" w:rsidP="00C90794">
            <w:pPr>
              <w:pStyle w:val="NormalWeb"/>
              <w:spacing w:before="0" w:beforeAutospacing="0" w:after="60" w:afterAutospacing="0"/>
              <w:ind w:left="288" w:hanging="288"/>
              <w:rPr>
                <w:rFonts w:ascii="Calibri" w:hAnsi="Calibri"/>
                <w:color w:val="000000"/>
                <w:sz w:val="20"/>
                <w:szCs w:val="20"/>
              </w:rPr>
            </w:pPr>
          </w:p>
          <w:p w:rsidR="008E1DCF" w:rsidRPr="00C90794" w:rsidRDefault="008E1DCF" w:rsidP="00C90794">
            <w:pPr>
              <w:pStyle w:val="NormalWeb"/>
              <w:spacing w:before="0" w:beforeAutospacing="0" w:after="60" w:afterAutospacing="0"/>
              <w:ind w:left="288" w:hanging="288"/>
              <w:rPr>
                <w:rFonts w:ascii="Calibri" w:hAnsi="Calibri"/>
                <w:color w:val="000000"/>
                <w:sz w:val="20"/>
                <w:szCs w:val="20"/>
              </w:rPr>
            </w:pPr>
            <w:r w:rsidRPr="00C90794">
              <w:rPr>
                <w:rFonts w:ascii="Calibri" w:hAnsi="Calibri"/>
                <w:color w:val="000000"/>
                <w:sz w:val="20"/>
                <w:szCs w:val="20"/>
              </w:rPr>
              <w:t>Propose interpretive explanations of characters’ motivations</w:t>
            </w: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rFonts w:ascii="Calibri" w:hAnsi="Calibri"/>
                <w:color w:val="000000"/>
                <w:sz w:val="20"/>
                <w:szCs w:val="20"/>
              </w:rPr>
            </w:pPr>
          </w:p>
          <w:p w:rsidR="008E1DCF" w:rsidRPr="00C90794" w:rsidRDefault="008E1DCF" w:rsidP="008E1DCF">
            <w:pPr>
              <w:pStyle w:val="NormalWeb"/>
              <w:spacing w:before="0" w:beforeAutospacing="0" w:after="0" w:afterAutospacing="0" w:line="0" w:lineRule="atLeast"/>
              <w:ind w:left="288" w:hanging="288"/>
              <w:rPr>
                <w:sz w:val="20"/>
                <w:szCs w:val="20"/>
              </w:rPr>
            </w:pPr>
            <w:r w:rsidRPr="00C90794">
              <w:rPr>
                <w:rFonts w:ascii="Calibri" w:hAnsi="Calibri"/>
                <w:color w:val="000000"/>
                <w:sz w:val="20"/>
                <w:szCs w:val="20"/>
              </w:rPr>
              <w:t>Suggest traditional rabbinic interpretations of characters’ actions and motivations</w:t>
            </w:r>
          </w:p>
        </w:tc>
        <w:tc>
          <w:tcPr>
            <w:tcW w:w="3969"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spacing w:line="0" w:lineRule="atLeast"/>
              <w:rPr>
                <w:rFonts w:ascii="Calibri" w:hAnsi="Calibri"/>
                <w:b/>
                <w:bCs/>
                <w:sz w:val="20"/>
                <w:szCs w:val="20"/>
              </w:rPr>
            </w:pPr>
            <w:r w:rsidRPr="00C90794">
              <w:rPr>
                <w:rFonts w:ascii="Calibri" w:hAnsi="Calibri"/>
                <w:b/>
                <w:bCs/>
                <w:sz w:val="20"/>
                <w:szCs w:val="20"/>
              </w:rPr>
              <w:t>Text: Genesis 4:1-16</w:t>
            </w:r>
          </w:p>
          <w:p w:rsidR="008E1DCF" w:rsidRPr="00C90794" w:rsidRDefault="008E1DCF" w:rsidP="008E1DCF">
            <w:pPr>
              <w:spacing w:line="0" w:lineRule="atLeast"/>
              <w:rPr>
                <w:rFonts w:ascii="Calibri" w:hAnsi="Calibri"/>
                <w:color w:val="000000"/>
                <w:sz w:val="20"/>
                <w:szCs w:val="20"/>
              </w:rPr>
            </w:pPr>
            <w:r w:rsidRPr="00C90794">
              <w:rPr>
                <w:rFonts w:ascii="Calibri" w:hAnsi="Calibri"/>
                <w:b/>
                <w:bCs/>
                <w:sz w:val="20"/>
                <w:szCs w:val="20"/>
              </w:rPr>
              <w:t>Questions</w:t>
            </w:r>
            <w:r w:rsidRPr="00C90794">
              <w:rPr>
                <w:rFonts w:ascii="Calibri" w:hAnsi="Calibri"/>
                <w:b/>
                <w:bCs/>
                <w:color w:val="000000"/>
                <w:sz w:val="20"/>
                <w:szCs w:val="20"/>
              </w:rPr>
              <w:t xml:space="preserve"> and Activities:</w:t>
            </w:r>
          </w:p>
          <w:p w:rsidR="008E1DCF" w:rsidRPr="00C90794" w:rsidRDefault="008E1DCF" w:rsidP="008E1DCF">
            <w:pPr>
              <w:spacing w:line="0" w:lineRule="atLeast"/>
              <w:rPr>
                <w:rFonts w:ascii="Calibri" w:hAnsi="Calibri"/>
                <w:color w:val="000000"/>
                <w:sz w:val="20"/>
                <w:szCs w:val="20"/>
              </w:rPr>
            </w:pPr>
            <w:r w:rsidRPr="00C90794">
              <w:rPr>
                <w:rFonts w:ascii="Calibri" w:hAnsi="Calibri"/>
                <w:color w:val="000000"/>
                <w:sz w:val="20"/>
                <w:szCs w:val="20"/>
              </w:rPr>
              <w:t xml:space="preserve">Create conflict-resolution *chart for verses 1-16, addressing questions such as: </w:t>
            </w:r>
          </w:p>
          <w:p w:rsidR="008E1DCF" w:rsidRPr="00C90794" w:rsidRDefault="008E1DCF" w:rsidP="008E1DCF">
            <w:pPr>
              <w:spacing w:line="0" w:lineRule="atLeast"/>
              <w:ind w:left="380" w:hanging="180"/>
              <w:rPr>
                <w:sz w:val="20"/>
                <w:szCs w:val="20"/>
              </w:rPr>
            </w:pPr>
            <w:r w:rsidRPr="00C90794">
              <w:rPr>
                <w:rFonts w:ascii="Calibri" w:hAnsi="Calibri"/>
                <w:color w:val="000000"/>
                <w:sz w:val="20"/>
                <w:szCs w:val="20"/>
              </w:rPr>
              <w:t>Who is at fault in each conflict? Kayin, God, Adam/Hava?</w:t>
            </w:r>
          </w:p>
          <w:p w:rsidR="008E1DCF" w:rsidRPr="00C90794" w:rsidRDefault="008E1DCF" w:rsidP="008E1DCF">
            <w:pPr>
              <w:spacing w:line="0" w:lineRule="atLeast"/>
              <w:ind w:left="380" w:hanging="180"/>
              <w:rPr>
                <w:sz w:val="20"/>
                <w:szCs w:val="20"/>
              </w:rPr>
            </w:pPr>
            <w:r w:rsidRPr="00C90794">
              <w:rPr>
                <w:rFonts w:ascii="Calibri" w:hAnsi="Calibri"/>
                <w:color w:val="000000"/>
                <w:sz w:val="20"/>
                <w:szCs w:val="20"/>
              </w:rPr>
              <w:t>Why did the characters make offerings in the first place?</w:t>
            </w:r>
          </w:p>
          <w:p w:rsidR="008E1DCF" w:rsidRPr="00C90794" w:rsidRDefault="008E1DCF" w:rsidP="008E1DCF">
            <w:pPr>
              <w:spacing w:line="0" w:lineRule="atLeast"/>
              <w:ind w:left="380" w:hanging="180"/>
              <w:rPr>
                <w:sz w:val="20"/>
                <w:szCs w:val="20"/>
              </w:rPr>
            </w:pPr>
            <w:r w:rsidRPr="00C90794">
              <w:rPr>
                <w:rFonts w:ascii="Calibri" w:hAnsi="Calibri"/>
                <w:color w:val="000000"/>
                <w:sz w:val="20"/>
                <w:szCs w:val="20"/>
              </w:rPr>
              <w:t>Why did God act in that way?</w:t>
            </w:r>
          </w:p>
          <w:p w:rsidR="008E1DCF" w:rsidRDefault="008E1DCF" w:rsidP="008E1DCF">
            <w:pPr>
              <w:spacing w:line="0" w:lineRule="atLeast"/>
              <w:ind w:left="380" w:hanging="180"/>
              <w:rPr>
                <w:rFonts w:ascii="Calibri" w:hAnsi="Calibri"/>
                <w:color w:val="000000"/>
                <w:sz w:val="20"/>
                <w:szCs w:val="20"/>
              </w:rPr>
            </w:pPr>
            <w:r w:rsidRPr="00C90794">
              <w:rPr>
                <w:rFonts w:ascii="Calibri" w:hAnsi="Calibri"/>
                <w:color w:val="000000"/>
                <w:sz w:val="20"/>
                <w:szCs w:val="20"/>
              </w:rPr>
              <w:t>What alternatives could any of the characters have taken?</w:t>
            </w:r>
          </w:p>
          <w:p w:rsidR="008E03ED" w:rsidRPr="008E03ED" w:rsidRDefault="008E03ED" w:rsidP="008E03ED">
            <w:pPr>
              <w:spacing w:line="0" w:lineRule="atLeast"/>
              <w:ind w:left="380" w:hanging="180"/>
              <w:rPr>
                <w:rFonts w:ascii="Calibri" w:hAnsi="Calibri"/>
                <w:color w:val="000000"/>
                <w:sz w:val="20"/>
                <w:szCs w:val="20"/>
              </w:rPr>
            </w:pPr>
            <w:r w:rsidRPr="008E03ED">
              <w:rPr>
                <w:rFonts w:ascii="Calibri" w:hAnsi="Calibri"/>
                <w:color w:val="000000"/>
                <w:sz w:val="20"/>
                <w:szCs w:val="20"/>
              </w:rPr>
              <w:t>What would you do if you were in the same situation as one of the Biblical characters?</w:t>
            </w:r>
          </w:p>
          <w:p w:rsidR="008E1DCF" w:rsidRPr="008E03ED" w:rsidRDefault="008E1DCF" w:rsidP="008E1DCF">
            <w:pPr>
              <w:spacing w:line="0" w:lineRule="atLeast"/>
              <w:ind w:left="380" w:hanging="180"/>
              <w:rPr>
                <w:rFonts w:ascii="Calibri" w:hAnsi="Calibri"/>
                <w:color w:val="000000"/>
                <w:sz w:val="20"/>
                <w:szCs w:val="20"/>
              </w:rPr>
            </w:pPr>
            <w:r w:rsidRPr="00C90794">
              <w:rPr>
                <w:rFonts w:ascii="Calibri" w:hAnsi="Calibri"/>
                <w:color w:val="000000"/>
                <w:sz w:val="20"/>
                <w:szCs w:val="20"/>
              </w:rPr>
              <w:t>What was Kayin feeling?</w:t>
            </w:r>
          </w:p>
          <w:p w:rsidR="008E1DCF" w:rsidRPr="00C90794" w:rsidRDefault="008E1DCF" w:rsidP="008E1DCF">
            <w:pPr>
              <w:spacing w:line="0" w:lineRule="atLeast"/>
              <w:ind w:left="380" w:hanging="180"/>
              <w:rPr>
                <w:rFonts w:ascii="Calibri" w:hAnsi="Calibri"/>
                <w:sz w:val="20"/>
                <w:szCs w:val="20"/>
              </w:rPr>
            </w:pPr>
            <w:r w:rsidRPr="00C90794">
              <w:rPr>
                <w:rFonts w:ascii="Calibri" w:hAnsi="Calibri"/>
                <w:sz w:val="20"/>
                <w:szCs w:val="20"/>
              </w:rPr>
              <w:t>Why didn’t God stop Kayin?</w:t>
            </w:r>
          </w:p>
          <w:p w:rsidR="008E1DCF" w:rsidRPr="00C90794" w:rsidRDefault="008E1DCF" w:rsidP="008E1DCF">
            <w:pPr>
              <w:spacing w:line="0" w:lineRule="atLeast"/>
              <w:ind w:left="380" w:hanging="180"/>
              <w:rPr>
                <w:rFonts w:ascii="Calibri" w:hAnsi="Calibri"/>
                <w:sz w:val="20"/>
                <w:szCs w:val="20"/>
              </w:rPr>
            </w:pPr>
            <w:r w:rsidRPr="00C90794">
              <w:rPr>
                <w:rFonts w:ascii="Calibri" w:hAnsi="Calibri"/>
                <w:sz w:val="20"/>
                <w:szCs w:val="20"/>
              </w:rPr>
              <w:t xml:space="preserve">Is there a natural conflict between </w:t>
            </w:r>
            <w:r w:rsidRPr="00C90794">
              <w:rPr>
                <w:rFonts w:cs="David" w:hint="cs"/>
                <w:color w:val="000000"/>
                <w:sz w:val="20"/>
                <w:szCs w:val="20"/>
                <w:rtl/>
                <w:lang w:bidi="he-IL"/>
              </w:rPr>
              <w:t>עֹבֵד אֲדָמָה</w:t>
            </w:r>
            <w:r w:rsidRPr="00C90794">
              <w:rPr>
                <w:rFonts w:ascii="Calibri" w:hAnsi="Calibri"/>
                <w:sz w:val="20"/>
                <w:szCs w:val="20"/>
              </w:rPr>
              <w:t xml:space="preserve"> and </w:t>
            </w:r>
            <w:r w:rsidRPr="00C90794">
              <w:rPr>
                <w:rFonts w:cs="David" w:hint="cs"/>
                <w:color w:val="000000"/>
                <w:sz w:val="20"/>
                <w:szCs w:val="20"/>
                <w:rtl/>
                <w:lang w:bidi="he-IL"/>
              </w:rPr>
              <w:t>רֹעֵה צֹאן</w:t>
            </w:r>
            <w:r w:rsidRPr="00C90794">
              <w:rPr>
                <w:rFonts w:ascii="Calibri" w:hAnsi="Calibri"/>
                <w:sz w:val="20"/>
                <w:szCs w:val="20"/>
              </w:rPr>
              <w:t>?</w:t>
            </w:r>
          </w:p>
          <w:p w:rsidR="008E1DCF" w:rsidRPr="00C90794" w:rsidRDefault="008E1DCF" w:rsidP="00C90794">
            <w:pPr>
              <w:spacing w:line="0" w:lineRule="atLeast"/>
              <w:ind w:left="200"/>
              <w:rPr>
                <w:rFonts w:ascii="Calibri" w:hAnsi="Calibri"/>
                <w:color w:val="000000"/>
                <w:sz w:val="20"/>
                <w:szCs w:val="20"/>
              </w:rPr>
            </w:pPr>
            <w:r w:rsidRPr="00C90794">
              <w:rPr>
                <w:rFonts w:ascii="Calibri" w:hAnsi="Calibri"/>
                <w:color w:val="000000"/>
                <w:sz w:val="20"/>
                <w:szCs w:val="20"/>
              </w:rPr>
              <w:t>*Suggested headings for the chart: Description of the conflict; Between who and whom; Text’s resolution of the conflict; Who is more at fault; Emotional reaction to the conflict; Alternative resolution to the conflict.</w:t>
            </w:r>
          </w:p>
          <w:p w:rsidR="008E1DCF" w:rsidRPr="00C90794" w:rsidRDefault="008E1DCF" w:rsidP="008E1DCF">
            <w:pPr>
              <w:spacing w:line="0" w:lineRule="atLeast"/>
              <w:ind w:left="200"/>
              <w:rPr>
                <w:rFonts w:ascii="Calibri" w:hAnsi="Calibri"/>
                <w:b/>
                <w:bCs/>
                <w:color w:val="000000"/>
                <w:sz w:val="20"/>
                <w:szCs w:val="20"/>
              </w:rPr>
            </w:pPr>
            <w:r w:rsidRPr="00C90794">
              <w:rPr>
                <w:rFonts w:ascii="Calibri" w:hAnsi="Calibri"/>
                <w:b/>
                <w:bCs/>
                <w:color w:val="000000"/>
                <w:sz w:val="20"/>
                <w:szCs w:val="20"/>
              </w:rPr>
              <w:t>Activities:</w:t>
            </w:r>
          </w:p>
          <w:p w:rsidR="008E1DCF" w:rsidRPr="00C90794" w:rsidRDefault="008E1DCF" w:rsidP="008E1DCF">
            <w:pPr>
              <w:numPr>
                <w:ilvl w:val="0"/>
                <w:numId w:val="6"/>
              </w:numPr>
              <w:spacing w:line="0" w:lineRule="atLeast"/>
              <w:rPr>
                <w:rFonts w:ascii="Calibri" w:hAnsi="Calibri"/>
                <w:color w:val="000000"/>
                <w:sz w:val="20"/>
                <w:szCs w:val="20"/>
              </w:rPr>
            </w:pPr>
            <w:r w:rsidRPr="00C90794">
              <w:rPr>
                <w:rFonts w:ascii="Calibri" w:hAnsi="Calibri"/>
                <w:color w:val="000000"/>
                <w:sz w:val="20"/>
                <w:szCs w:val="20"/>
              </w:rPr>
              <w:t>Tableau activity on Kayin’s feelings and why God didn’t stop Kayin</w:t>
            </w:r>
          </w:p>
          <w:p w:rsidR="008E1DCF" w:rsidRPr="00C90794" w:rsidRDefault="008E1DCF" w:rsidP="008E1DCF">
            <w:pPr>
              <w:spacing w:line="0" w:lineRule="atLeast"/>
              <w:ind w:left="200"/>
              <w:rPr>
                <w:sz w:val="20"/>
                <w:szCs w:val="20"/>
              </w:rPr>
            </w:pPr>
          </w:p>
          <w:p w:rsidR="008E1DCF" w:rsidRPr="00C90794" w:rsidRDefault="008E1DCF" w:rsidP="008E1DCF">
            <w:pPr>
              <w:numPr>
                <w:ilvl w:val="0"/>
                <w:numId w:val="6"/>
              </w:numPr>
              <w:spacing w:line="0" w:lineRule="atLeast"/>
              <w:rPr>
                <w:rFonts w:ascii="Calibri" w:hAnsi="Calibri"/>
                <w:color w:val="000000"/>
                <w:sz w:val="20"/>
                <w:szCs w:val="20"/>
              </w:rPr>
            </w:pPr>
            <w:r w:rsidRPr="00C90794">
              <w:rPr>
                <w:rFonts w:ascii="Calibri" w:hAnsi="Calibri"/>
                <w:color w:val="000000"/>
                <w:sz w:val="20"/>
                <w:szCs w:val="20"/>
              </w:rPr>
              <w:t>Bibliodrama activity in which students portray alternative options</w:t>
            </w:r>
          </w:p>
          <w:p w:rsidR="008E1DCF" w:rsidRPr="00C90794" w:rsidRDefault="008E1DCF" w:rsidP="008E1DCF">
            <w:pPr>
              <w:spacing w:line="0" w:lineRule="atLeast"/>
              <w:rPr>
                <w:rFonts w:ascii="Calibri" w:hAnsi="Calibri"/>
                <w:b/>
                <w:bCs/>
                <w:sz w:val="20"/>
                <w:szCs w:val="20"/>
              </w:rPr>
            </w:pPr>
            <w:r w:rsidRPr="00C90794">
              <w:rPr>
                <w:rFonts w:ascii="Calibri" w:hAnsi="Calibri"/>
                <w:b/>
                <w:bCs/>
                <w:sz w:val="20"/>
                <w:szCs w:val="20"/>
              </w:rPr>
              <w:t>Text and Questions:</w:t>
            </w:r>
          </w:p>
          <w:p w:rsidR="008E1DCF" w:rsidRPr="00C90794" w:rsidRDefault="008E1DCF" w:rsidP="008E1DCF">
            <w:pPr>
              <w:bidi/>
              <w:spacing w:line="0" w:lineRule="atLeast"/>
              <w:rPr>
                <w:sz w:val="20"/>
                <w:szCs w:val="20"/>
              </w:rPr>
            </w:pPr>
            <w:r w:rsidRPr="00C90794">
              <w:rPr>
                <w:rFonts w:cs="David" w:hint="cs"/>
                <w:color w:val="000000"/>
                <w:sz w:val="20"/>
                <w:szCs w:val="20"/>
                <w:rtl/>
                <w:lang w:bidi="he-IL"/>
              </w:rPr>
              <w:t>ב וַיְהִי הֶבֶל רֹעֵה צֹאן וְקַיִן הָיָה עֹבֵד אֲדָמָה</w:t>
            </w:r>
            <w:r w:rsidRPr="00C90794">
              <w:rPr>
                <w:rFonts w:cs="David"/>
                <w:color w:val="000000"/>
                <w:sz w:val="20"/>
                <w:szCs w:val="20"/>
                <w:lang w:bidi="he-IL"/>
              </w:rPr>
              <w:t xml:space="preserve"> </w:t>
            </w:r>
            <w:r w:rsidRPr="00C90794">
              <w:rPr>
                <w:rFonts w:cs="David" w:hint="cs"/>
                <w:color w:val="000000"/>
                <w:sz w:val="20"/>
                <w:szCs w:val="20"/>
                <w:rtl/>
                <w:lang w:bidi="he-IL"/>
              </w:rPr>
              <w:t>ג וַיְהִי מִקֵּץ יָמִים וַיָּבֵא קַיִן מִפְּרִי הָאֲדָמָה מִנְחָה לַה': ד וְהֶבֶל הֵבִיא גַם</w:t>
            </w:r>
            <w:r w:rsidRPr="00C90794">
              <w:rPr>
                <w:rFonts w:cs="David"/>
                <w:color w:val="000000"/>
                <w:sz w:val="20"/>
                <w:szCs w:val="20"/>
                <w:lang w:bidi="he-IL"/>
              </w:rPr>
              <w:t xml:space="preserve"> </w:t>
            </w:r>
            <w:r w:rsidRPr="00C90794">
              <w:rPr>
                <w:rFonts w:cs="David" w:hint="cs"/>
                <w:color w:val="000000"/>
                <w:sz w:val="20"/>
                <w:szCs w:val="20"/>
                <w:rtl/>
                <w:lang w:bidi="he-IL"/>
              </w:rPr>
              <w:t>הוּא מִבְּכֹרוֹת צֹאנוֹ וּמֵחֶלְבֵהֶן וַיִּשַׁע ה' אֶל הֶבֶל וְאֶל מִנְחָתוֹ</w:t>
            </w:r>
            <w:r w:rsidRPr="00C90794">
              <w:rPr>
                <w:sz w:val="20"/>
                <w:szCs w:val="20"/>
              </w:rPr>
              <w:br/>
            </w:r>
          </w:p>
          <w:p w:rsidR="008E1DCF" w:rsidRPr="00C90794" w:rsidRDefault="008E1DCF" w:rsidP="008E1DCF">
            <w:pPr>
              <w:bidi/>
              <w:spacing w:line="0" w:lineRule="atLeast"/>
              <w:jc w:val="right"/>
              <w:rPr>
                <w:rFonts w:ascii="Calibri" w:hAnsi="Calibri"/>
                <w:color w:val="000000"/>
                <w:sz w:val="20"/>
                <w:szCs w:val="20"/>
              </w:rPr>
            </w:pPr>
            <w:r w:rsidRPr="00C90794">
              <w:rPr>
                <w:rFonts w:ascii="Calibri" w:hAnsi="Calibri"/>
                <w:color w:val="000000"/>
                <w:sz w:val="20"/>
                <w:szCs w:val="20"/>
              </w:rPr>
              <w:t>Analyze and evaluate the usual rabbinic reading of the different offerings</w:t>
            </w:r>
          </w:p>
          <w:p w:rsidR="008E1DCF" w:rsidRPr="00C90794" w:rsidRDefault="008E1DCF" w:rsidP="008E1DCF">
            <w:pPr>
              <w:spacing w:line="0" w:lineRule="atLeast"/>
              <w:rPr>
                <w:sz w:val="20"/>
                <w:szCs w:val="20"/>
              </w:rPr>
            </w:pPr>
          </w:p>
          <w:p w:rsidR="008E1DCF" w:rsidRPr="00C90794" w:rsidRDefault="008E1DCF" w:rsidP="008E1DCF">
            <w:pPr>
              <w:spacing w:line="0" w:lineRule="atLeast"/>
              <w:jc w:val="right"/>
              <w:rPr>
                <w:sz w:val="20"/>
                <w:szCs w:val="20"/>
              </w:rPr>
            </w:pPr>
            <w:r w:rsidRPr="00C90794">
              <w:rPr>
                <w:rFonts w:cs="David" w:hint="cs"/>
                <w:color w:val="000000"/>
                <w:sz w:val="20"/>
                <w:szCs w:val="20"/>
                <w:rtl/>
                <w:lang w:bidi="he-IL"/>
              </w:rPr>
              <w:t>ה וְאֶל קַיִן וְאֶל מִנְחָתוֹ לֹא שָׁעָה וַיִּחַר לְקַיִן מְאֹד וַיִּפְּלוּ פָּנָיו</w:t>
            </w:r>
          </w:p>
          <w:p w:rsidR="008E1DCF" w:rsidRPr="00C90794" w:rsidRDefault="008E1DCF" w:rsidP="008E1DCF">
            <w:pPr>
              <w:spacing w:line="0" w:lineRule="atLeast"/>
              <w:rPr>
                <w:sz w:val="20"/>
                <w:szCs w:val="20"/>
              </w:rPr>
            </w:pPr>
            <w:r w:rsidRPr="00C90794">
              <w:rPr>
                <w:rFonts w:ascii="Calibri" w:hAnsi="Calibri"/>
                <w:sz w:val="20"/>
                <w:szCs w:val="20"/>
              </w:rPr>
              <w:t>I</w:t>
            </w:r>
            <w:r w:rsidRPr="00C90794">
              <w:rPr>
                <w:rFonts w:ascii="Calibri" w:hAnsi="Calibri"/>
                <w:color w:val="000000"/>
                <w:sz w:val="20"/>
                <w:szCs w:val="20"/>
              </w:rPr>
              <w:t xml:space="preserve">nterpret the meaning of </w:t>
            </w:r>
            <w:r w:rsidRPr="00C90794">
              <w:rPr>
                <w:rFonts w:cs="David" w:hint="cs"/>
                <w:color w:val="000000"/>
                <w:sz w:val="20"/>
                <w:szCs w:val="20"/>
                <w:rtl/>
                <w:lang w:bidi="he-IL"/>
              </w:rPr>
              <w:t>וַיִּחַר</w:t>
            </w:r>
            <w:r w:rsidRPr="00C90794">
              <w:rPr>
                <w:rFonts w:cs="David"/>
                <w:color w:val="000000"/>
                <w:sz w:val="20"/>
                <w:szCs w:val="20"/>
                <w:lang w:bidi="he-IL"/>
              </w:rPr>
              <w:t>.</w:t>
            </w:r>
            <w:r w:rsidRPr="00C90794">
              <w:rPr>
                <w:sz w:val="20"/>
                <w:szCs w:val="20"/>
              </w:rPr>
              <w:br/>
            </w:r>
          </w:p>
          <w:p w:rsidR="008E1DCF" w:rsidRPr="00C90794" w:rsidRDefault="008E1DCF" w:rsidP="008E1DCF">
            <w:pPr>
              <w:spacing w:line="0" w:lineRule="atLeast"/>
              <w:jc w:val="right"/>
              <w:rPr>
                <w:sz w:val="20"/>
                <w:szCs w:val="20"/>
              </w:rPr>
            </w:pPr>
            <w:r w:rsidRPr="00C90794">
              <w:rPr>
                <w:rFonts w:cs="David" w:hint="cs"/>
                <w:color w:val="000000"/>
                <w:sz w:val="20"/>
                <w:szCs w:val="20"/>
                <w:rtl/>
                <w:lang w:bidi="he-IL"/>
              </w:rPr>
              <w:t>ו וַיֹּאמֶר ה' אֶל קָיִן לָמָּה חָרָה לָךְ וְלָמָּה נָפְלוּ פָנֶיךָ: ז הֲלוֹא אִם תֵּיטִיב שְׂאֵת וְאִם לֹא תֵיטִיב לַפֶּתַח חַטָּאת רֹבֵץ וְאֵלֶיךָ תְּשׁוּקָתוֹ וְאַתָּה תִּמְשָׁל בּוֹ</w:t>
            </w:r>
          </w:p>
          <w:p w:rsidR="008E1DCF" w:rsidRPr="00C90794" w:rsidRDefault="008E1DCF" w:rsidP="008E1DCF">
            <w:pPr>
              <w:spacing w:line="0" w:lineRule="atLeast"/>
              <w:rPr>
                <w:rFonts w:ascii="Calibri" w:hAnsi="Calibri"/>
                <w:color w:val="000000"/>
                <w:sz w:val="20"/>
                <w:szCs w:val="20"/>
              </w:rPr>
            </w:pPr>
            <w:r w:rsidRPr="00C90794">
              <w:rPr>
                <w:rFonts w:ascii="Calibri" w:hAnsi="Calibri"/>
                <w:color w:val="000000"/>
                <w:sz w:val="20"/>
                <w:szCs w:val="20"/>
              </w:rPr>
              <w:t>Evaluate God’s statement to Kayin.</w:t>
            </w:r>
          </w:p>
          <w:p w:rsidR="008E1DCF" w:rsidRPr="00C90794" w:rsidRDefault="008E1DCF" w:rsidP="008E1DCF">
            <w:pPr>
              <w:spacing w:line="0" w:lineRule="atLeast"/>
              <w:rPr>
                <w:rFonts w:ascii="Calibri" w:hAnsi="Calibri"/>
                <w:color w:val="000000"/>
                <w:sz w:val="20"/>
                <w:szCs w:val="20"/>
              </w:rPr>
            </w:pPr>
          </w:p>
          <w:p w:rsidR="008E1DCF" w:rsidRPr="00C90794" w:rsidRDefault="008E1DCF" w:rsidP="008E1DCF">
            <w:pPr>
              <w:bidi/>
              <w:spacing w:line="0" w:lineRule="atLeast"/>
              <w:rPr>
                <w:rFonts w:ascii="Calibri" w:hAnsi="Calibri" w:cs="David"/>
                <w:sz w:val="20"/>
                <w:szCs w:val="20"/>
              </w:rPr>
            </w:pPr>
            <w:r w:rsidRPr="00C90794">
              <w:rPr>
                <w:rFonts w:cs="David" w:hint="cs"/>
                <w:color w:val="000000"/>
                <w:sz w:val="20"/>
                <w:szCs w:val="20"/>
                <w:rtl/>
                <w:lang w:bidi="he-IL"/>
              </w:rPr>
              <w:t>ט וַיֹּאמֶר ה' אֶל קַיִן אֵי הֶבֶל אָחִיךָ וַיֹּאמֶר לֹא יָדַעְתִּי הֲשֹׁמֵר אָחִי אָנֹכִי</w:t>
            </w:r>
            <w:r w:rsidRPr="00C90794">
              <w:rPr>
                <w:sz w:val="20"/>
                <w:szCs w:val="20"/>
              </w:rPr>
              <w:br/>
            </w:r>
          </w:p>
          <w:p w:rsidR="008E1DCF" w:rsidRPr="00C90794" w:rsidRDefault="008E1DCF" w:rsidP="008E1DCF">
            <w:pPr>
              <w:bidi/>
              <w:spacing w:line="0" w:lineRule="atLeast"/>
              <w:jc w:val="right"/>
              <w:rPr>
                <w:rFonts w:ascii="Calibri" w:hAnsi="Calibri"/>
                <w:color w:val="000000"/>
                <w:sz w:val="20"/>
                <w:szCs w:val="20"/>
              </w:rPr>
            </w:pPr>
            <w:r w:rsidRPr="00C90794">
              <w:rPr>
                <w:rFonts w:ascii="Calibri" w:hAnsi="Calibri"/>
                <w:sz w:val="20"/>
                <w:szCs w:val="20"/>
              </w:rPr>
              <w:t>S</w:t>
            </w:r>
            <w:r w:rsidRPr="00C90794">
              <w:rPr>
                <w:rFonts w:ascii="Calibri" w:hAnsi="Calibri"/>
                <w:color w:val="000000"/>
                <w:sz w:val="20"/>
                <w:szCs w:val="20"/>
              </w:rPr>
              <w:t>uggest multiple interpretations for characters’ (God / Kayin) motivations</w:t>
            </w:r>
          </w:p>
          <w:p w:rsidR="008E1DCF" w:rsidRPr="00C90794" w:rsidRDefault="008E1DCF" w:rsidP="008E1DCF">
            <w:pPr>
              <w:bidi/>
              <w:spacing w:line="0" w:lineRule="atLeast"/>
              <w:jc w:val="center"/>
              <w:rPr>
                <w:sz w:val="20"/>
                <w:szCs w:val="20"/>
              </w:rPr>
            </w:pPr>
          </w:p>
        </w:tc>
      </w:tr>
      <w:tr w:rsidR="008E1DCF" w:rsidRPr="00C90794" w:rsidTr="00C90794">
        <w:tc>
          <w:tcPr>
            <w:tcW w:w="313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Biblical texts may contain imperfect resolutions</w:t>
            </w:r>
          </w:p>
          <w:p w:rsidR="008E1DCF" w:rsidRPr="00C90794" w:rsidRDefault="008E1DCF" w:rsidP="008E1DCF">
            <w:pPr>
              <w:pStyle w:val="NormalWeb"/>
              <w:spacing w:before="0" w:beforeAutospacing="0" w:after="0" w:afterAutospacing="0" w:line="0" w:lineRule="atLeast"/>
              <w:ind w:left="288" w:hanging="288"/>
              <w:rPr>
                <w:sz w:val="20"/>
                <w:szCs w:val="20"/>
              </w:rPr>
            </w:pPr>
            <w:r w:rsidRPr="00C90794">
              <w:rPr>
                <w:rFonts w:ascii="Calibri" w:hAnsi="Calibri"/>
                <w:color w:val="000000"/>
                <w:sz w:val="20"/>
                <w:szCs w:val="20"/>
              </w:rPr>
              <w:t>Legitimacy of interpreter to evaluate, critique Bible’s internal resolutions</w:t>
            </w:r>
          </w:p>
        </w:tc>
        <w:tc>
          <w:tcPr>
            <w:tcW w:w="2559"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Identify one or more internal resolutions</w:t>
            </w:r>
          </w:p>
          <w:p w:rsidR="008E1DCF" w:rsidRPr="00C90794" w:rsidRDefault="008E1DCF"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Evaluate TaNaKH’s internal resolutions, including those of narrator, characters, God</w:t>
            </w:r>
          </w:p>
          <w:p w:rsidR="008E1DCF" w:rsidRPr="00C90794" w:rsidRDefault="008E1DCF" w:rsidP="008E1DCF">
            <w:pPr>
              <w:pStyle w:val="NormalWeb"/>
              <w:spacing w:before="0" w:beforeAutospacing="0" w:after="0" w:afterAutospacing="0" w:line="0" w:lineRule="atLeast"/>
              <w:ind w:left="288" w:hanging="288"/>
              <w:rPr>
                <w:sz w:val="20"/>
                <w:szCs w:val="20"/>
              </w:rPr>
            </w:pPr>
            <w:r w:rsidRPr="00C90794">
              <w:rPr>
                <w:rFonts w:ascii="Calibri" w:hAnsi="Calibri"/>
                <w:color w:val="000000"/>
                <w:sz w:val="20"/>
                <w:szCs w:val="20"/>
              </w:rPr>
              <w:t>Suggest alternative resolutions</w:t>
            </w:r>
          </w:p>
        </w:tc>
        <w:tc>
          <w:tcPr>
            <w:tcW w:w="3969"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spacing w:line="0" w:lineRule="atLeast"/>
              <w:rPr>
                <w:rFonts w:ascii="Calibri" w:hAnsi="Calibri"/>
                <w:b/>
                <w:bCs/>
                <w:sz w:val="20"/>
                <w:szCs w:val="20"/>
              </w:rPr>
            </w:pPr>
            <w:r w:rsidRPr="00C90794">
              <w:rPr>
                <w:rFonts w:ascii="Calibri" w:hAnsi="Calibri"/>
                <w:b/>
                <w:bCs/>
                <w:sz w:val="20"/>
                <w:szCs w:val="20"/>
              </w:rPr>
              <w:t>Text and Questions:</w:t>
            </w:r>
          </w:p>
          <w:p w:rsidR="008E1DCF" w:rsidRPr="00C90794" w:rsidRDefault="008E1DCF" w:rsidP="008E1DCF">
            <w:pPr>
              <w:bidi/>
              <w:spacing w:line="0" w:lineRule="atLeast"/>
              <w:rPr>
                <w:rFonts w:ascii="Calibri" w:hAnsi="Calibri"/>
                <w:color w:val="000000"/>
                <w:sz w:val="20"/>
                <w:szCs w:val="20"/>
              </w:rPr>
            </w:pPr>
            <w:r w:rsidRPr="00C90794">
              <w:rPr>
                <w:rFonts w:cs="David" w:hint="cs"/>
                <w:color w:val="000000"/>
                <w:sz w:val="20"/>
                <w:szCs w:val="20"/>
                <w:rtl/>
                <w:lang w:bidi="he-IL"/>
              </w:rPr>
              <w:t>ד וְהֶבֶל הֵבִיא גַם</w:t>
            </w:r>
            <w:r w:rsidRPr="00C90794">
              <w:rPr>
                <w:rFonts w:cs="David"/>
                <w:color w:val="000000"/>
                <w:sz w:val="20"/>
                <w:szCs w:val="20"/>
                <w:lang w:bidi="he-IL"/>
              </w:rPr>
              <w:t xml:space="preserve"> </w:t>
            </w:r>
            <w:r w:rsidRPr="00C90794">
              <w:rPr>
                <w:rFonts w:cs="David" w:hint="cs"/>
                <w:color w:val="000000"/>
                <w:sz w:val="20"/>
                <w:szCs w:val="20"/>
                <w:rtl/>
                <w:lang w:bidi="he-IL"/>
              </w:rPr>
              <w:t>הוּא מִבְּכֹרוֹת צֹאנוֹ וּמֵחֶלְבֵהֶן וַיִּשַׁע ה' אֶל הֶבֶל וְאֶל מִנְחָתוֹ: ה וְאֶל קַיִן וְאֶל מִנְחָתוֹ לֹא שָׁעָה וַיִּחַר לְקַיִן מְאֹד וַיִּפְּלוּ פָּנָיו</w:t>
            </w:r>
          </w:p>
          <w:p w:rsidR="008E1DCF" w:rsidRPr="00C90794" w:rsidRDefault="008E1DCF" w:rsidP="008E1DCF">
            <w:pPr>
              <w:spacing w:line="0" w:lineRule="atLeast"/>
              <w:rPr>
                <w:rFonts w:ascii="Calibri" w:hAnsi="Calibri"/>
                <w:color w:val="000000"/>
                <w:sz w:val="20"/>
                <w:szCs w:val="20"/>
              </w:rPr>
            </w:pPr>
            <w:r w:rsidRPr="00C90794">
              <w:rPr>
                <w:rFonts w:ascii="Calibri" w:hAnsi="Calibri"/>
                <w:color w:val="000000"/>
                <w:sz w:val="20"/>
                <w:szCs w:val="20"/>
              </w:rPr>
              <w:t>Evaluate God’s response to Kayin’s sacrifice.  Why did God respond this way?</w:t>
            </w:r>
          </w:p>
          <w:p w:rsidR="008E1DCF" w:rsidRPr="00C90794" w:rsidRDefault="008E1DCF" w:rsidP="008E1DCF">
            <w:pPr>
              <w:spacing w:line="0" w:lineRule="atLeast"/>
              <w:rPr>
                <w:rFonts w:ascii="Calibri" w:hAnsi="Calibri"/>
                <w:color w:val="000000"/>
                <w:sz w:val="20"/>
                <w:szCs w:val="20"/>
              </w:rPr>
            </w:pPr>
          </w:p>
          <w:p w:rsidR="008E1DCF" w:rsidRPr="00C90794" w:rsidRDefault="008E1DCF" w:rsidP="008E1DCF">
            <w:pPr>
              <w:bidi/>
              <w:spacing w:line="0" w:lineRule="atLeast"/>
              <w:rPr>
                <w:rFonts w:cs="David"/>
                <w:color w:val="000000"/>
                <w:sz w:val="20"/>
                <w:szCs w:val="20"/>
                <w:lang w:bidi="he-IL"/>
              </w:rPr>
            </w:pPr>
            <w:r w:rsidRPr="00C90794">
              <w:rPr>
                <w:rFonts w:cs="David" w:hint="cs"/>
                <w:color w:val="000000"/>
                <w:sz w:val="20"/>
                <w:szCs w:val="20"/>
                <w:rtl/>
                <w:lang w:bidi="he-IL"/>
              </w:rPr>
              <w:t>יא וְעַתָּה אָרוּר אָתָּה מִן הָאֲדָמָה אֲשֶׁר פָּצְתָה אֶת פִּיהָ לָקַחַת אֶת דְּמֵי אָחִיךָ מִיָּדֶךָ: יב כִּי תַעֲבֹד אֶת הָאֲדָמָה לֹא תֹסֵף תֵּת כֹּחָהּ לָךְ נָע וָנָד תִּהְיֶה בָאָרֶץ</w:t>
            </w:r>
          </w:p>
          <w:p w:rsidR="008E1DCF" w:rsidRPr="00C90794" w:rsidRDefault="008E1DCF" w:rsidP="008E1DCF">
            <w:pPr>
              <w:bidi/>
              <w:spacing w:line="0" w:lineRule="atLeast"/>
              <w:rPr>
                <w:rFonts w:cs="David"/>
                <w:color w:val="000000"/>
                <w:sz w:val="20"/>
                <w:szCs w:val="20"/>
                <w:lang w:bidi="he-IL"/>
              </w:rPr>
            </w:pPr>
          </w:p>
          <w:p w:rsidR="008E1DCF" w:rsidRPr="00C90794" w:rsidRDefault="008E1DCF" w:rsidP="008E1DCF">
            <w:pPr>
              <w:spacing w:line="0" w:lineRule="atLeast"/>
              <w:jc w:val="right"/>
              <w:rPr>
                <w:rFonts w:ascii="Calibri" w:hAnsi="Calibri"/>
                <w:color w:val="000000"/>
                <w:sz w:val="20"/>
                <w:szCs w:val="20"/>
              </w:rPr>
            </w:pPr>
            <w:r w:rsidRPr="00C90794">
              <w:rPr>
                <w:rFonts w:cs="David" w:hint="cs"/>
                <w:color w:val="000000"/>
                <w:sz w:val="20"/>
                <w:szCs w:val="20"/>
                <w:rtl/>
                <w:lang w:bidi="he-IL"/>
              </w:rPr>
              <w:t>יג וַיֹּאמֶר קַיִן אֶל ה' גָּדוֹל עֲוֹנִי מִנְּשׂוֹא: יד הֵן גֵּרַשְׁתָּ אֹתִי הַיּוֹם מֵעַל פְּנֵי הָאֲדָמָה וּמִפָּנֶיךָ אֶסָּתֵר וְהָיִיתִי נָע וָנָד בָּאָרֶץ וְהָיָה כָל מֹצְאִי יַהַרְגֵנִי</w:t>
            </w:r>
          </w:p>
          <w:p w:rsidR="008E1DCF" w:rsidRPr="00C90794" w:rsidRDefault="008E1DCF" w:rsidP="008E1DCF">
            <w:pPr>
              <w:spacing w:line="0" w:lineRule="atLeast"/>
              <w:rPr>
                <w:rFonts w:ascii="Calibri" w:hAnsi="Calibri"/>
                <w:color w:val="000000"/>
                <w:sz w:val="20"/>
                <w:szCs w:val="20"/>
              </w:rPr>
            </w:pPr>
            <w:r w:rsidRPr="00C90794">
              <w:rPr>
                <w:rFonts w:ascii="Calibri" w:hAnsi="Calibri"/>
                <w:color w:val="000000"/>
                <w:sz w:val="20"/>
                <w:szCs w:val="20"/>
              </w:rPr>
              <w:t>How do Kayin’s reactions affect our view of his character?</w:t>
            </w:r>
          </w:p>
          <w:p w:rsidR="008E1DCF" w:rsidRPr="00C90794" w:rsidRDefault="008E1DCF" w:rsidP="008E1DCF">
            <w:pPr>
              <w:bidi/>
              <w:spacing w:line="0" w:lineRule="atLeast"/>
              <w:rPr>
                <w:rFonts w:ascii="Calibri" w:hAnsi="Calibri"/>
                <w:color w:val="000000"/>
                <w:sz w:val="20"/>
                <w:szCs w:val="20"/>
              </w:rPr>
            </w:pPr>
          </w:p>
          <w:p w:rsidR="008E1DCF" w:rsidRPr="00C90794" w:rsidRDefault="008E1DCF" w:rsidP="008E1DCF">
            <w:pPr>
              <w:spacing w:line="0" w:lineRule="atLeast"/>
              <w:rPr>
                <w:rFonts w:ascii="Calibri" w:hAnsi="Calibri"/>
                <w:color w:val="000000"/>
                <w:sz w:val="20"/>
                <w:szCs w:val="20"/>
              </w:rPr>
            </w:pPr>
            <w:r w:rsidRPr="00C90794">
              <w:rPr>
                <w:rFonts w:ascii="Calibri" w:hAnsi="Calibri"/>
                <w:color w:val="000000"/>
                <w:sz w:val="20"/>
                <w:szCs w:val="20"/>
              </w:rPr>
              <w:t>Was Kayin’s punishment fair, just, proportionate?  Suggest alternatives.</w:t>
            </w:r>
          </w:p>
          <w:p w:rsidR="008E1DCF" w:rsidRPr="00C90794" w:rsidRDefault="008E1DCF" w:rsidP="008E1DCF">
            <w:pPr>
              <w:spacing w:line="0" w:lineRule="atLeast"/>
              <w:rPr>
                <w:rFonts w:ascii="Calibri" w:hAnsi="Calibri"/>
                <w:color w:val="000000"/>
                <w:sz w:val="20"/>
                <w:szCs w:val="20"/>
              </w:rPr>
            </w:pPr>
          </w:p>
          <w:p w:rsidR="00E7797A" w:rsidRPr="00C90794" w:rsidRDefault="00E7797A" w:rsidP="00E7797A">
            <w:pPr>
              <w:bidi/>
              <w:spacing w:line="0" w:lineRule="atLeast"/>
              <w:rPr>
                <w:rFonts w:cs="David"/>
                <w:color w:val="000000"/>
                <w:sz w:val="20"/>
                <w:szCs w:val="20"/>
                <w:lang w:bidi="he-IL"/>
              </w:rPr>
            </w:pPr>
            <w:r w:rsidRPr="00C90794">
              <w:rPr>
                <w:rFonts w:cs="David" w:hint="cs"/>
                <w:color w:val="000000"/>
                <w:sz w:val="20"/>
                <w:szCs w:val="20"/>
                <w:rtl/>
                <w:lang w:bidi="he-IL"/>
              </w:rPr>
              <w:t>טו וַיֹּאמֶר לוֹ ה' לָכֵן כָּל</w:t>
            </w:r>
            <w:r w:rsidRPr="00C90794">
              <w:rPr>
                <w:rFonts w:cs="David"/>
                <w:color w:val="000000"/>
                <w:sz w:val="20"/>
                <w:szCs w:val="20"/>
                <w:lang w:bidi="he-IL"/>
              </w:rPr>
              <w:t xml:space="preserve"> </w:t>
            </w:r>
            <w:r w:rsidRPr="00C90794">
              <w:rPr>
                <w:rFonts w:cs="David" w:hint="cs"/>
                <w:color w:val="000000"/>
                <w:sz w:val="20"/>
                <w:szCs w:val="20"/>
                <w:rtl/>
                <w:lang w:bidi="he-IL"/>
              </w:rPr>
              <w:t>הֹרֵג קַיִן שִׁבְעָתַיִם יֻקָּם וַיָּשֶׂם ה' לְקַיִן אוֹת לְבִלְתִּי הַכּוֹת אֹתוֹ כָּל מֹצְאוֹ</w:t>
            </w:r>
          </w:p>
          <w:p w:rsidR="00E7797A" w:rsidRPr="00C90794" w:rsidRDefault="00E7797A" w:rsidP="00E7797A">
            <w:pPr>
              <w:spacing w:line="0" w:lineRule="atLeast"/>
              <w:rPr>
                <w:rFonts w:ascii="Calibri" w:hAnsi="Calibri"/>
                <w:color w:val="000000"/>
                <w:sz w:val="20"/>
                <w:szCs w:val="20"/>
              </w:rPr>
            </w:pPr>
            <w:r w:rsidRPr="00C90794">
              <w:rPr>
                <w:rFonts w:ascii="Calibri" w:hAnsi="Calibri"/>
                <w:color w:val="000000"/>
                <w:sz w:val="20"/>
                <w:szCs w:val="20"/>
              </w:rPr>
              <w:t xml:space="preserve">Evaluate God’s reactions here.  Suggest alternate reactions.  </w:t>
            </w:r>
          </w:p>
          <w:p w:rsidR="008E1DCF" w:rsidRPr="00C90794" w:rsidRDefault="008E1DCF" w:rsidP="008E1DCF">
            <w:pPr>
              <w:spacing w:line="0" w:lineRule="atLeast"/>
              <w:rPr>
                <w:rFonts w:ascii="Calibri" w:hAnsi="Calibri"/>
                <w:color w:val="000000"/>
                <w:sz w:val="20"/>
                <w:szCs w:val="20"/>
              </w:rPr>
            </w:pPr>
          </w:p>
          <w:p w:rsidR="008E1DCF" w:rsidRPr="00C90794" w:rsidRDefault="008E1DCF" w:rsidP="008E1DCF">
            <w:pPr>
              <w:spacing w:line="0" w:lineRule="atLeast"/>
              <w:ind w:left="20"/>
              <w:rPr>
                <w:rFonts w:ascii="Calibri" w:hAnsi="Calibri"/>
                <w:b/>
                <w:bCs/>
                <w:color w:val="000000"/>
                <w:sz w:val="20"/>
                <w:szCs w:val="20"/>
              </w:rPr>
            </w:pPr>
            <w:r w:rsidRPr="00C90794">
              <w:rPr>
                <w:rFonts w:ascii="Calibri" w:hAnsi="Calibri"/>
                <w:b/>
                <w:bCs/>
                <w:color w:val="000000"/>
                <w:sz w:val="20"/>
                <w:szCs w:val="20"/>
              </w:rPr>
              <w:t>Activities:</w:t>
            </w:r>
          </w:p>
          <w:p w:rsidR="008E1DCF" w:rsidRPr="00C90794" w:rsidRDefault="008E1DCF" w:rsidP="008E1DCF">
            <w:pPr>
              <w:numPr>
                <w:ilvl w:val="0"/>
                <w:numId w:val="5"/>
              </w:numPr>
              <w:spacing w:line="0" w:lineRule="atLeast"/>
              <w:rPr>
                <w:sz w:val="20"/>
                <w:szCs w:val="20"/>
              </w:rPr>
            </w:pPr>
            <w:r w:rsidRPr="00C90794">
              <w:rPr>
                <w:rFonts w:ascii="Calibri" w:hAnsi="Calibri"/>
                <w:color w:val="000000"/>
                <w:sz w:val="20"/>
                <w:szCs w:val="20"/>
              </w:rPr>
              <w:t xml:space="preserve">Classroom courtroom activity on these verses:  Reenact the scene of God’s punishment as a courtroom decree.  Include Kayin’s courtroom reaction to the punishment. </w:t>
            </w:r>
            <w:r w:rsidRPr="00C90794">
              <w:rPr>
                <w:sz w:val="20"/>
                <w:szCs w:val="20"/>
              </w:rPr>
              <w:br/>
            </w:r>
          </w:p>
          <w:p w:rsidR="008E1DCF" w:rsidRPr="00C90794" w:rsidRDefault="008E1DCF" w:rsidP="00E7797A">
            <w:pPr>
              <w:numPr>
                <w:ilvl w:val="0"/>
                <w:numId w:val="5"/>
              </w:numPr>
              <w:spacing w:line="0" w:lineRule="atLeast"/>
              <w:rPr>
                <w:sz w:val="20"/>
                <w:szCs w:val="20"/>
              </w:rPr>
            </w:pPr>
            <w:r w:rsidRPr="00C90794">
              <w:rPr>
                <w:rFonts w:ascii="Calibri" w:hAnsi="Calibri"/>
                <w:color w:val="000000"/>
                <w:sz w:val="20"/>
                <w:szCs w:val="20"/>
              </w:rPr>
              <w:t>Haiku-writing activity on Kayin’s character.</w:t>
            </w:r>
          </w:p>
        </w:tc>
      </w:tr>
      <w:tr w:rsidR="008E1DCF" w:rsidRPr="00C90794" w:rsidTr="00E51268">
        <w:tc>
          <w:tcPr>
            <w:tcW w:w="3130"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C90794" w:rsidRDefault="008E1DCF" w:rsidP="006F7823">
            <w:pPr>
              <w:spacing w:line="0" w:lineRule="atLeast"/>
              <w:rPr>
                <w:sz w:val="20"/>
                <w:szCs w:val="20"/>
              </w:rPr>
            </w:pPr>
            <w:r w:rsidRPr="00C90794">
              <w:rPr>
                <w:rFonts w:ascii="Calibri" w:hAnsi="Calibri"/>
                <w:b/>
                <w:bCs/>
                <w:color w:val="000000"/>
                <w:sz w:val="20"/>
                <w:szCs w:val="20"/>
              </w:rPr>
              <w:t xml:space="preserve">8.17 </w:t>
            </w:r>
            <w:r w:rsidR="006F7823" w:rsidRPr="00C90794">
              <w:rPr>
                <w:rFonts w:ascii="Calibri" w:hAnsi="Calibri"/>
                <w:b/>
                <w:bCs/>
                <w:color w:val="000000"/>
                <w:sz w:val="20"/>
                <w:szCs w:val="20"/>
              </w:rPr>
              <w:t>A</w:t>
            </w:r>
            <w:r w:rsidRPr="00C90794">
              <w:rPr>
                <w:rFonts w:ascii="Calibri" w:hAnsi="Calibri"/>
                <w:b/>
                <w:bCs/>
                <w:color w:val="000000"/>
                <w:sz w:val="20"/>
                <w:szCs w:val="20"/>
              </w:rPr>
              <w:t>pplies key phrases and quotes drawn from the biblical texts to real life situations in which moral questions are raised.</w:t>
            </w:r>
          </w:p>
        </w:tc>
        <w:tc>
          <w:tcPr>
            <w:tcW w:w="2559"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C90794" w:rsidRDefault="008E1DCF" w:rsidP="008E1DCF">
            <w:pPr>
              <w:rPr>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569099"/>
            <w:tcMar>
              <w:top w:w="0" w:type="dxa"/>
              <w:left w:w="160" w:type="dxa"/>
              <w:bottom w:w="0" w:type="dxa"/>
              <w:right w:w="160" w:type="dxa"/>
            </w:tcMar>
          </w:tcPr>
          <w:p w:rsidR="008E1DCF" w:rsidRPr="00C90794" w:rsidRDefault="008E1DCF" w:rsidP="008E1DCF">
            <w:pPr>
              <w:rPr>
                <w:sz w:val="20"/>
                <w:szCs w:val="20"/>
              </w:rPr>
            </w:pPr>
          </w:p>
        </w:tc>
      </w:tr>
      <w:tr w:rsidR="008E1DCF" w:rsidRPr="00C90794" w:rsidTr="00C90794">
        <w:tc>
          <w:tcPr>
            <w:tcW w:w="3130"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Key phrases / catchphrases</w:t>
            </w:r>
          </w:p>
          <w:p w:rsidR="008E1DCF" w:rsidRPr="00C90794" w:rsidRDefault="008E1DCF"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Biblical phrases can be applied to real life situations</w:t>
            </w:r>
          </w:p>
          <w:p w:rsidR="008E1DCF" w:rsidRPr="00C90794" w:rsidRDefault="008E1DCF"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 xml:space="preserve">Examples of applications of key phrases to real life situations (e.g. “All that glitters is not gold” – Shakespeare – e.g. when buying a used car; </w:t>
            </w:r>
            <w:r w:rsidRPr="00C90794">
              <w:rPr>
                <w:rFonts w:ascii="Calibri" w:hAnsi="Calibri"/>
                <w:color w:val="000000"/>
                <w:sz w:val="20"/>
                <w:szCs w:val="20"/>
                <w:rtl/>
                <w:lang w:bidi="he-IL"/>
              </w:rPr>
              <w:t>שן תחת שן</w:t>
            </w:r>
            <w:r w:rsidRPr="00C90794">
              <w:rPr>
                <w:rFonts w:ascii="Calibri" w:hAnsi="Calibri"/>
                <w:color w:val="000000"/>
                <w:sz w:val="20"/>
                <w:szCs w:val="20"/>
              </w:rPr>
              <w:t xml:space="preserve"> – Tanakh – e.g. in arguments with friends)</w:t>
            </w:r>
          </w:p>
          <w:p w:rsidR="008E1DCF" w:rsidRPr="00C90794" w:rsidRDefault="008E1DCF" w:rsidP="008E1DCF">
            <w:pPr>
              <w:pStyle w:val="NormalWeb"/>
              <w:spacing w:before="0" w:beforeAutospacing="0" w:after="0" w:afterAutospacing="0" w:line="0" w:lineRule="atLeast"/>
              <w:ind w:left="288" w:hanging="288"/>
              <w:rPr>
                <w:sz w:val="20"/>
                <w:szCs w:val="20"/>
              </w:rPr>
            </w:pPr>
            <w:r w:rsidRPr="00C90794">
              <w:rPr>
                <w:rFonts w:ascii="Calibri" w:hAnsi="Calibri"/>
                <w:color w:val="000000"/>
                <w:sz w:val="20"/>
                <w:szCs w:val="20"/>
              </w:rPr>
              <w:t>Idea of quoting in order to “put your finger” on emotions or situations</w:t>
            </w:r>
          </w:p>
        </w:tc>
        <w:tc>
          <w:tcPr>
            <w:tcW w:w="2559"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Memorize teacher-identified key phrases</w:t>
            </w:r>
          </w:p>
          <w:p w:rsidR="008E1DCF" w:rsidRPr="00C90794" w:rsidRDefault="008E1DCF"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Understand core idea of key phrases</w:t>
            </w:r>
          </w:p>
          <w:p w:rsidR="008E1DCF" w:rsidRPr="00C90794" w:rsidRDefault="008E1DCF" w:rsidP="008E1DCF">
            <w:pPr>
              <w:pStyle w:val="NormalWeb"/>
              <w:spacing w:before="0" w:beforeAutospacing="0" w:after="0" w:afterAutospacing="0"/>
              <w:ind w:left="288" w:hanging="288"/>
              <w:rPr>
                <w:sz w:val="20"/>
                <w:szCs w:val="20"/>
              </w:rPr>
            </w:pPr>
            <w:r w:rsidRPr="00C90794">
              <w:rPr>
                <w:rFonts w:ascii="Calibri" w:hAnsi="Calibri"/>
                <w:color w:val="000000"/>
                <w:sz w:val="20"/>
                <w:szCs w:val="20"/>
              </w:rPr>
              <w:t>Suggest examples of real life situations to which phrase (or slightly altered phrase) may be applied</w:t>
            </w:r>
          </w:p>
          <w:p w:rsidR="008E1DCF" w:rsidRPr="00C90794" w:rsidRDefault="008E1DCF" w:rsidP="008E1DCF">
            <w:pPr>
              <w:pStyle w:val="NormalWeb"/>
              <w:spacing w:before="0" w:beforeAutospacing="0" w:after="0" w:afterAutospacing="0" w:line="0" w:lineRule="atLeast"/>
              <w:ind w:left="288" w:hanging="288"/>
              <w:rPr>
                <w:sz w:val="20"/>
                <w:szCs w:val="20"/>
              </w:rPr>
            </w:pPr>
            <w:r w:rsidRPr="00C90794">
              <w:rPr>
                <w:rFonts w:ascii="Calibri" w:hAnsi="Calibri"/>
                <w:color w:val="000000"/>
                <w:sz w:val="20"/>
                <w:szCs w:val="20"/>
              </w:rPr>
              <w:t>Explain why phrase is relevant to real life situation</w:t>
            </w:r>
          </w:p>
        </w:tc>
        <w:tc>
          <w:tcPr>
            <w:tcW w:w="3969" w:type="dxa"/>
            <w:tcBorders>
              <w:top w:val="single" w:sz="8" w:space="0" w:color="000000"/>
              <w:left w:val="single" w:sz="8" w:space="0" w:color="000000"/>
              <w:bottom w:val="single" w:sz="8" w:space="0" w:color="000000"/>
              <w:right w:val="single" w:sz="8" w:space="0" w:color="000000"/>
            </w:tcBorders>
            <w:tcMar>
              <w:top w:w="0" w:type="dxa"/>
              <w:left w:w="160" w:type="dxa"/>
              <w:bottom w:w="0" w:type="dxa"/>
              <w:right w:w="160" w:type="dxa"/>
            </w:tcMar>
          </w:tcPr>
          <w:p w:rsidR="008E1DCF" w:rsidRPr="00C90794" w:rsidRDefault="008E1DCF" w:rsidP="008E1DCF">
            <w:pPr>
              <w:spacing w:line="0" w:lineRule="atLeast"/>
              <w:rPr>
                <w:rFonts w:ascii="Calibri" w:hAnsi="Calibri"/>
                <w:b/>
                <w:bCs/>
                <w:sz w:val="20"/>
                <w:szCs w:val="20"/>
              </w:rPr>
            </w:pPr>
            <w:r w:rsidRPr="00C90794">
              <w:rPr>
                <w:rFonts w:ascii="Calibri" w:hAnsi="Calibri"/>
                <w:b/>
                <w:bCs/>
                <w:sz w:val="20"/>
                <w:szCs w:val="20"/>
              </w:rPr>
              <w:t>Text and Questions:</w:t>
            </w:r>
          </w:p>
          <w:p w:rsidR="008E1DCF" w:rsidRPr="00C90794" w:rsidRDefault="008E1DCF" w:rsidP="008E1DCF">
            <w:pPr>
              <w:pStyle w:val="NormalWeb"/>
              <w:bidi/>
              <w:spacing w:before="0" w:beforeAutospacing="0" w:after="0" w:afterAutospacing="0"/>
              <w:rPr>
                <w:rFonts w:cs="David"/>
                <w:sz w:val="20"/>
                <w:szCs w:val="20"/>
              </w:rPr>
            </w:pPr>
            <w:r w:rsidRPr="00C90794">
              <w:rPr>
                <w:rFonts w:cs="David" w:hint="cs"/>
                <w:color w:val="000000"/>
                <w:sz w:val="20"/>
                <w:szCs w:val="20"/>
                <w:rtl/>
                <w:lang w:bidi="he-IL"/>
              </w:rPr>
              <w:t>ט </w:t>
            </w:r>
            <w:r w:rsidRPr="00C90794">
              <w:rPr>
                <w:rFonts w:cs="David"/>
                <w:color w:val="000000"/>
                <w:sz w:val="20"/>
                <w:szCs w:val="20"/>
                <w:lang w:bidi="he-IL"/>
              </w:rPr>
              <w:t>…</w:t>
            </w:r>
            <w:r w:rsidRPr="00C90794">
              <w:rPr>
                <w:rFonts w:cs="David" w:hint="cs"/>
                <w:color w:val="000000"/>
                <w:sz w:val="20"/>
                <w:szCs w:val="20"/>
                <w:rtl/>
                <w:lang w:bidi="he-IL"/>
              </w:rPr>
              <w:t xml:space="preserve"> הֲשֹׁמֵר אָחִי אָנֹכִי</w:t>
            </w:r>
          </w:p>
          <w:p w:rsidR="008E1DCF" w:rsidRPr="00C90794" w:rsidRDefault="008E1DCF" w:rsidP="008E1DCF">
            <w:pPr>
              <w:spacing w:line="0" w:lineRule="atLeast"/>
              <w:rPr>
                <w:rFonts w:ascii="Calibri" w:hAnsi="Calibri"/>
                <w:color w:val="000000"/>
                <w:sz w:val="20"/>
                <w:szCs w:val="20"/>
              </w:rPr>
            </w:pPr>
            <w:r w:rsidRPr="00C90794">
              <w:rPr>
                <w:rFonts w:ascii="Calibri" w:hAnsi="Calibri"/>
                <w:color w:val="000000"/>
                <w:sz w:val="20"/>
                <w:szCs w:val="20"/>
              </w:rPr>
              <w:t>Homework assignment: Find examples of this Biblical text/phrase in news or real life.</w:t>
            </w:r>
          </w:p>
          <w:p w:rsidR="008E1DCF" w:rsidRPr="00C90794" w:rsidRDefault="008E1DCF" w:rsidP="008E1DCF">
            <w:pPr>
              <w:spacing w:line="0" w:lineRule="atLeast"/>
              <w:ind w:left="20"/>
              <w:rPr>
                <w:rFonts w:ascii="Calibri" w:hAnsi="Calibri"/>
                <w:b/>
                <w:bCs/>
                <w:color w:val="000000"/>
                <w:sz w:val="20"/>
                <w:szCs w:val="20"/>
              </w:rPr>
            </w:pPr>
            <w:r w:rsidRPr="00C90794">
              <w:rPr>
                <w:rFonts w:ascii="Calibri" w:hAnsi="Calibri"/>
                <w:b/>
                <w:bCs/>
                <w:color w:val="000000"/>
                <w:sz w:val="20"/>
                <w:szCs w:val="20"/>
              </w:rPr>
              <w:t>Activities:</w:t>
            </w:r>
          </w:p>
          <w:p w:rsidR="008E1DCF" w:rsidRPr="00C90794" w:rsidRDefault="008E1DCF" w:rsidP="008E1DCF">
            <w:pPr>
              <w:numPr>
                <w:ilvl w:val="0"/>
                <w:numId w:val="4"/>
              </w:numPr>
              <w:spacing w:line="0" w:lineRule="atLeast"/>
              <w:rPr>
                <w:rFonts w:ascii="Calibri" w:hAnsi="Calibri"/>
                <w:color w:val="000000"/>
                <w:sz w:val="20"/>
                <w:szCs w:val="20"/>
              </w:rPr>
            </w:pPr>
            <w:r w:rsidRPr="00C90794">
              <w:rPr>
                <w:rFonts w:ascii="Calibri" w:hAnsi="Calibri"/>
                <w:color w:val="000000"/>
                <w:sz w:val="20"/>
                <w:szCs w:val="20"/>
              </w:rPr>
              <w:t>Create Hallmark card using Biblical texts/phrases.</w:t>
            </w:r>
          </w:p>
          <w:p w:rsidR="008E1DCF" w:rsidRPr="00C90794" w:rsidRDefault="008E1DCF" w:rsidP="008E1DCF">
            <w:pPr>
              <w:spacing w:line="0" w:lineRule="atLeast"/>
              <w:ind w:left="360"/>
              <w:rPr>
                <w:rFonts w:ascii="Calibri" w:hAnsi="Calibri"/>
                <w:color w:val="000000"/>
                <w:sz w:val="20"/>
                <w:szCs w:val="20"/>
              </w:rPr>
            </w:pPr>
            <w:r w:rsidRPr="00C90794">
              <w:rPr>
                <w:rFonts w:ascii="Calibri" w:hAnsi="Calibri"/>
                <w:color w:val="000000"/>
                <w:sz w:val="20"/>
                <w:szCs w:val="20"/>
              </w:rPr>
              <w:t>Discussion – why not just use blank greeting cards? What is the role/purpose of the Biblical text/phrase?</w:t>
            </w:r>
          </w:p>
          <w:p w:rsidR="008E1DCF" w:rsidRPr="00C90794" w:rsidRDefault="008E1DCF" w:rsidP="008E1DCF">
            <w:pPr>
              <w:spacing w:line="0" w:lineRule="atLeast"/>
              <w:rPr>
                <w:sz w:val="20"/>
                <w:szCs w:val="20"/>
              </w:rPr>
            </w:pPr>
          </w:p>
          <w:p w:rsidR="008E1DCF" w:rsidRPr="00C90794" w:rsidRDefault="008E1DCF" w:rsidP="008E1DCF">
            <w:pPr>
              <w:numPr>
                <w:ilvl w:val="0"/>
                <w:numId w:val="4"/>
              </w:numPr>
              <w:spacing w:line="0" w:lineRule="atLeast"/>
              <w:rPr>
                <w:sz w:val="20"/>
                <w:szCs w:val="20"/>
              </w:rPr>
            </w:pPr>
            <w:r w:rsidRPr="00C90794">
              <w:rPr>
                <w:rFonts w:ascii="Calibri" w:hAnsi="Calibri"/>
                <w:color w:val="000000"/>
                <w:sz w:val="20"/>
                <w:szCs w:val="20"/>
              </w:rPr>
              <w:t>Create a play, movie or TV show in which Biblical text/phrase is used in significant way. (Need to find a good example! East of Eden??)</w:t>
            </w:r>
          </w:p>
        </w:tc>
      </w:tr>
    </w:tbl>
    <w:p w:rsidR="005A6F8F" w:rsidRDefault="005A6F8F" w:rsidP="008E1DCF">
      <w:pPr>
        <w:spacing w:after="240"/>
        <w:rPr>
          <w:rFonts w:ascii="Calibri" w:hAnsi="Calibri"/>
          <w:b/>
          <w:bCs/>
          <w:color w:val="FF0000"/>
          <w:sz w:val="22"/>
          <w:szCs w:val="22"/>
          <w:u w:val="single"/>
        </w:rPr>
      </w:pPr>
    </w:p>
    <w:p w:rsidR="005A6F8F" w:rsidRDefault="005A6F8F" w:rsidP="008E1DCF">
      <w:pPr>
        <w:spacing w:after="240"/>
        <w:rPr>
          <w:rFonts w:ascii="Calibri" w:hAnsi="Calibri"/>
          <w:b/>
          <w:bCs/>
          <w:color w:val="FF0000"/>
          <w:sz w:val="22"/>
          <w:szCs w:val="22"/>
          <w:u w:val="single"/>
        </w:rPr>
      </w:pPr>
    </w:p>
    <w:p w:rsidR="005A6F8F" w:rsidRDefault="005A6F8F" w:rsidP="008E1DCF">
      <w:pPr>
        <w:spacing w:after="240"/>
        <w:rPr>
          <w:rFonts w:ascii="Calibri" w:hAnsi="Calibri"/>
          <w:b/>
          <w:bCs/>
          <w:color w:val="FF0000"/>
          <w:sz w:val="22"/>
          <w:szCs w:val="22"/>
          <w:u w:val="single"/>
        </w:rPr>
      </w:pPr>
    </w:p>
    <w:p w:rsidR="005A6F8F" w:rsidRDefault="005A6F8F" w:rsidP="008E1DCF">
      <w:pPr>
        <w:spacing w:after="240"/>
        <w:rPr>
          <w:rFonts w:ascii="Calibri" w:hAnsi="Calibri"/>
          <w:b/>
          <w:bCs/>
          <w:color w:val="FF0000"/>
          <w:sz w:val="22"/>
          <w:szCs w:val="22"/>
          <w:u w:val="single"/>
        </w:rPr>
      </w:pPr>
    </w:p>
    <w:p w:rsidR="005A6F8F" w:rsidRDefault="005A6F8F" w:rsidP="008E1DCF">
      <w:pPr>
        <w:spacing w:after="240"/>
        <w:rPr>
          <w:rFonts w:ascii="Calibri" w:hAnsi="Calibri"/>
          <w:b/>
          <w:bCs/>
          <w:color w:val="FF0000"/>
          <w:sz w:val="22"/>
          <w:szCs w:val="22"/>
          <w:u w:val="single"/>
        </w:rPr>
      </w:pPr>
    </w:p>
    <w:p w:rsidR="00776B51" w:rsidRDefault="00776B51" w:rsidP="00F21D4D">
      <w:pPr>
        <w:spacing w:after="240"/>
        <w:rPr>
          <w:rFonts w:ascii="Calibri" w:hAnsi="Calibri"/>
          <w:b/>
          <w:bCs/>
          <w:color w:val="D6492A"/>
          <w:sz w:val="22"/>
          <w:szCs w:val="22"/>
          <w:u w:val="single"/>
        </w:rPr>
      </w:pPr>
    </w:p>
    <w:p w:rsidR="00776B51" w:rsidRDefault="00776B51" w:rsidP="00F21D4D">
      <w:pPr>
        <w:spacing w:after="240"/>
        <w:rPr>
          <w:rFonts w:ascii="Calibri" w:hAnsi="Calibri"/>
          <w:b/>
          <w:bCs/>
          <w:color w:val="D6492A"/>
          <w:sz w:val="22"/>
          <w:szCs w:val="22"/>
          <w:u w:val="single"/>
        </w:rPr>
      </w:pPr>
    </w:p>
    <w:p w:rsidR="00776B51" w:rsidRDefault="00776B51" w:rsidP="00F21D4D">
      <w:pPr>
        <w:spacing w:after="240"/>
        <w:rPr>
          <w:rFonts w:ascii="Calibri" w:hAnsi="Calibri"/>
          <w:b/>
          <w:bCs/>
          <w:color w:val="D6492A"/>
          <w:sz w:val="22"/>
          <w:szCs w:val="22"/>
          <w:u w:val="single"/>
        </w:rPr>
      </w:pPr>
    </w:p>
    <w:p w:rsidR="00F21D4D" w:rsidRDefault="00F315C1" w:rsidP="00F21D4D">
      <w:pPr>
        <w:spacing w:after="240"/>
        <w:rPr>
          <w:rFonts w:ascii="Calibri" w:hAnsi="Calibri"/>
          <w:color w:val="B0A345"/>
          <w:sz w:val="20"/>
          <w:szCs w:val="20"/>
          <w:u w:val="single"/>
        </w:rPr>
      </w:pPr>
      <w:r>
        <w:rPr>
          <w:rFonts w:ascii="Calibri" w:hAnsi="Calibri"/>
          <w:b/>
          <w:bCs/>
          <w:color w:val="D6492A"/>
          <w:sz w:val="22"/>
          <w:szCs w:val="22"/>
          <w:u w:val="single"/>
        </w:rPr>
        <w:t>BIG IDEAS</w:t>
      </w:r>
      <w:r w:rsidR="008E1DCF" w:rsidRPr="00E51268">
        <w:rPr>
          <w:rFonts w:ascii="Calibri" w:hAnsi="Calibri"/>
          <w:b/>
          <w:bCs/>
          <w:color w:val="D6492A"/>
          <w:sz w:val="22"/>
          <w:szCs w:val="22"/>
          <w:u w:val="single"/>
        </w:rPr>
        <w:t xml:space="preserve"> ESSENTIAL QUESTIONS</w:t>
      </w:r>
      <w:r w:rsidR="008E1DCF" w:rsidRPr="00E51268">
        <w:rPr>
          <w:color w:val="D6492A"/>
          <w:sz w:val="20"/>
          <w:szCs w:val="20"/>
        </w:rPr>
        <w:br/>
      </w:r>
      <w:r w:rsidR="008E1DCF" w:rsidRPr="00C90794">
        <w:rPr>
          <w:sz w:val="20"/>
          <w:szCs w:val="20"/>
        </w:rPr>
        <w:br/>
      </w:r>
      <w:r w:rsidR="008E1DCF" w:rsidRPr="00776B51">
        <w:rPr>
          <w:rFonts w:ascii="Calibri" w:hAnsi="Calibri"/>
          <w:color w:val="B0A345"/>
          <w:u w:val="single"/>
        </w:rPr>
        <w:t>BIG IDEAS:</w:t>
      </w:r>
      <w:r w:rsidR="008E1DCF" w:rsidRPr="00E51268">
        <w:rPr>
          <w:rFonts w:ascii="Calibri" w:hAnsi="Calibri"/>
          <w:color w:val="B0A345"/>
          <w:sz w:val="20"/>
          <w:szCs w:val="20"/>
          <w:u w:val="single"/>
        </w:rPr>
        <w:t xml:space="preserve"> </w:t>
      </w:r>
    </w:p>
    <w:p w:rsidR="005A6F8F" w:rsidRPr="00844D61" w:rsidRDefault="005A6F8F" w:rsidP="00844D61">
      <w:pPr>
        <w:numPr>
          <w:ilvl w:val="0"/>
          <w:numId w:val="1"/>
        </w:numPr>
        <w:spacing w:before="100" w:beforeAutospacing="1" w:after="100" w:afterAutospacing="1"/>
        <w:textAlignment w:val="baseline"/>
        <w:rPr>
          <w:rFonts w:ascii="Calibri" w:hAnsi="Calibri"/>
          <w:color w:val="000000"/>
          <w:sz w:val="22"/>
          <w:szCs w:val="22"/>
        </w:rPr>
      </w:pPr>
      <w:r w:rsidRPr="00844D61">
        <w:rPr>
          <w:rFonts w:ascii="Calibri" w:hAnsi="Calibri"/>
          <w:color w:val="000000"/>
          <w:sz w:val="22"/>
          <w:szCs w:val="22"/>
        </w:rPr>
        <w:t>Gaps in the text force us to become active, interpreting readers</w:t>
      </w:r>
    </w:p>
    <w:p w:rsidR="008E1DCF" w:rsidRPr="005A6F8F" w:rsidRDefault="008E1DCF" w:rsidP="008E1DCF">
      <w:pPr>
        <w:numPr>
          <w:ilvl w:val="0"/>
          <w:numId w:val="1"/>
        </w:numPr>
        <w:spacing w:before="100" w:beforeAutospacing="1" w:after="100" w:afterAutospacing="1"/>
        <w:textAlignment w:val="baseline"/>
        <w:rPr>
          <w:rFonts w:ascii="Calibri" w:hAnsi="Calibri"/>
          <w:color w:val="000000"/>
          <w:sz w:val="22"/>
          <w:szCs w:val="22"/>
        </w:rPr>
      </w:pPr>
      <w:r w:rsidRPr="005A6F8F">
        <w:rPr>
          <w:rFonts w:ascii="Calibri" w:hAnsi="Calibri"/>
          <w:color w:val="000000"/>
          <w:sz w:val="22"/>
          <w:szCs w:val="22"/>
        </w:rPr>
        <w:t>The actions of all Biblical characters, even God, are open to our scrutiny.</w:t>
      </w:r>
    </w:p>
    <w:p w:rsidR="008E1DCF" w:rsidRPr="005A6F8F" w:rsidRDefault="008E1DCF" w:rsidP="008E1DCF">
      <w:pPr>
        <w:numPr>
          <w:ilvl w:val="0"/>
          <w:numId w:val="1"/>
        </w:numPr>
        <w:spacing w:before="100" w:beforeAutospacing="1" w:after="100" w:afterAutospacing="1"/>
        <w:textAlignment w:val="baseline"/>
        <w:rPr>
          <w:rFonts w:ascii="Calibri" w:hAnsi="Calibri"/>
          <w:sz w:val="22"/>
          <w:szCs w:val="22"/>
        </w:rPr>
      </w:pPr>
      <w:r w:rsidRPr="005A6F8F">
        <w:rPr>
          <w:rFonts w:ascii="Calibri" w:hAnsi="Calibri"/>
          <w:sz w:val="22"/>
          <w:szCs w:val="22"/>
        </w:rPr>
        <w:t>People make imperfect decisions in an imperfect world.</w:t>
      </w:r>
    </w:p>
    <w:p w:rsidR="005A6F8F" w:rsidRPr="005A6F8F" w:rsidRDefault="005A6F8F" w:rsidP="005A6F8F">
      <w:pPr>
        <w:pStyle w:val="ListParagraph"/>
        <w:numPr>
          <w:ilvl w:val="0"/>
          <w:numId w:val="1"/>
        </w:numPr>
        <w:rPr>
          <w:rFonts w:ascii="Calibri" w:hAnsi="Calibri" w:cs="Calibri"/>
          <w:sz w:val="22"/>
          <w:szCs w:val="22"/>
        </w:rPr>
      </w:pPr>
      <w:r w:rsidRPr="005A6F8F">
        <w:rPr>
          <w:rFonts w:ascii="Calibri" w:hAnsi="Calibri" w:cs="Calibri"/>
          <w:sz w:val="22"/>
          <w:szCs w:val="22"/>
        </w:rPr>
        <w:t>Biblical phrases can be applied to contemporary situations</w:t>
      </w:r>
    </w:p>
    <w:p w:rsidR="005A6F8F" w:rsidRPr="00C90794" w:rsidRDefault="005A6F8F" w:rsidP="005A6F8F">
      <w:pPr>
        <w:spacing w:before="100" w:beforeAutospacing="1" w:after="100" w:afterAutospacing="1"/>
        <w:ind w:left="720"/>
        <w:textAlignment w:val="baseline"/>
        <w:rPr>
          <w:rFonts w:ascii="Calibri" w:hAnsi="Calibri"/>
          <w:sz w:val="20"/>
          <w:szCs w:val="20"/>
        </w:rPr>
      </w:pPr>
    </w:p>
    <w:p w:rsidR="00F21D4D" w:rsidRPr="00776B51" w:rsidRDefault="008E1DCF" w:rsidP="00F21D4D">
      <w:pPr>
        <w:spacing w:after="240"/>
        <w:rPr>
          <w:rFonts w:ascii="Calibri" w:hAnsi="Calibri"/>
          <w:color w:val="B0A345"/>
        </w:rPr>
      </w:pPr>
      <w:r w:rsidRPr="00776B51">
        <w:rPr>
          <w:rFonts w:ascii="Calibri" w:hAnsi="Calibri"/>
          <w:color w:val="B0A345"/>
          <w:u w:val="single"/>
        </w:rPr>
        <w:t>ESSENTIAL QUESTIONS:</w:t>
      </w:r>
      <w:r w:rsidRPr="00776B51">
        <w:rPr>
          <w:rFonts w:ascii="Calibri" w:hAnsi="Calibri"/>
          <w:color w:val="B0A345"/>
        </w:rPr>
        <w:t xml:space="preserve"> </w:t>
      </w:r>
    </w:p>
    <w:p w:rsidR="008E1DCF" w:rsidRPr="00844D61" w:rsidRDefault="008E1DCF" w:rsidP="00844D61">
      <w:pPr>
        <w:pStyle w:val="ListParagraph"/>
        <w:numPr>
          <w:ilvl w:val="0"/>
          <w:numId w:val="2"/>
        </w:numPr>
        <w:rPr>
          <w:rFonts w:ascii="Calibri" w:hAnsi="Calibri" w:cs="Calibri"/>
          <w:sz w:val="22"/>
          <w:szCs w:val="22"/>
        </w:rPr>
      </w:pPr>
      <w:r w:rsidRPr="00844D61">
        <w:rPr>
          <w:rFonts w:ascii="Calibri" w:hAnsi="Calibri" w:cs="Calibri"/>
          <w:sz w:val="22"/>
          <w:szCs w:val="22"/>
        </w:rPr>
        <w:t>In an ambiguous situation, how do I determine what’s right?</w:t>
      </w:r>
    </w:p>
    <w:p w:rsidR="008E1DCF" w:rsidRPr="005A6F8F" w:rsidRDefault="008E1DCF" w:rsidP="008E1DCF">
      <w:pPr>
        <w:numPr>
          <w:ilvl w:val="0"/>
          <w:numId w:val="2"/>
        </w:numPr>
        <w:spacing w:before="100" w:beforeAutospacing="1" w:after="100" w:afterAutospacing="1"/>
        <w:textAlignment w:val="baseline"/>
        <w:rPr>
          <w:rFonts w:ascii="Calibri" w:hAnsi="Calibri"/>
          <w:color w:val="000000"/>
          <w:sz w:val="22"/>
          <w:szCs w:val="22"/>
        </w:rPr>
      </w:pPr>
      <w:r w:rsidRPr="005A6F8F">
        <w:rPr>
          <w:rFonts w:ascii="Calibri" w:hAnsi="Calibri"/>
          <w:color w:val="000000"/>
          <w:sz w:val="22"/>
          <w:szCs w:val="22"/>
        </w:rPr>
        <w:t>What responsibilities do we have for our fellow human beings?</w:t>
      </w:r>
    </w:p>
    <w:p w:rsidR="005A6F8F" w:rsidRPr="005A6F8F" w:rsidRDefault="005A6F8F" w:rsidP="005A6F8F">
      <w:pPr>
        <w:pStyle w:val="ListParagraph"/>
        <w:numPr>
          <w:ilvl w:val="0"/>
          <w:numId w:val="2"/>
        </w:numPr>
        <w:rPr>
          <w:rFonts w:ascii="Calibri" w:hAnsi="Calibri" w:cs="Calibri"/>
          <w:sz w:val="22"/>
          <w:szCs w:val="22"/>
        </w:rPr>
      </w:pPr>
      <w:r w:rsidRPr="005A6F8F">
        <w:rPr>
          <w:rFonts w:ascii="Calibri" w:hAnsi="Calibri" w:cs="Calibri"/>
          <w:sz w:val="22"/>
          <w:szCs w:val="22"/>
        </w:rPr>
        <w:t>How does reading the text in Hebrew enrich my interaction with it?</w:t>
      </w:r>
    </w:p>
    <w:p w:rsidR="005A6F8F" w:rsidRPr="005A6F8F" w:rsidRDefault="005A6F8F" w:rsidP="005A6F8F">
      <w:pPr>
        <w:pStyle w:val="ListParagraph"/>
        <w:numPr>
          <w:ilvl w:val="0"/>
          <w:numId w:val="2"/>
        </w:numPr>
        <w:rPr>
          <w:rFonts w:ascii="Calibri" w:hAnsi="Calibri" w:cs="Calibri"/>
          <w:sz w:val="22"/>
          <w:szCs w:val="22"/>
        </w:rPr>
      </w:pPr>
      <w:r w:rsidRPr="005A6F8F">
        <w:rPr>
          <w:rFonts w:ascii="Calibri" w:hAnsi="Calibri" w:cs="Calibri"/>
          <w:sz w:val="22"/>
          <w:szCs w:val="22"/>
        </w:rPr>
        <w:t>How does the Bible speak to contemporary situations?</w:t>
      </w:r>
    </w:p>
    <w:p w:rsidR="005A6F8F" w:rsidRPr="00C90794" w:rsidRDefault="005A6F8F" w:rsidP="005A6F8F">
      <w:pPr>
        <w:spacing w:before="100" w:beforeAutospacing="1" w:after="100" w:afterAutospacing="1"/>
        <w:ind w:left="720"/>
        <w:textAlignment w:val="baseline"/>
        <w:rPr>
          <w:rFonts w:ascii="Calibri" w:hAnsi="Calibri"/>
          <w:color w:val="000000"/>
          <w:sz w:val="20"/>
          <w:szCs w:val="20"/>
        </w:rPr>
      </w:pPr>
    </w:p>
    <w:p w:rsidR="00BC59A3" w:rsidRPr="00C90794" w:rsidRDefault="00BC59A3" w:rsidP="008E1DCF">
      <w:pPr>
        <w:rPr>
          <w:rFonts w:ascii="Calibri" w:hAnsi="Calibri"/>
          <w:b/>
          <w:bCs/>
          <w:color w:val="FF0000"/>
          <w:sz w:val="20"/>
          <w:szCs w:val="20"/>
          <w:u w:val="single"/>
        </w:rPr>
      </w:pPr>
    </w:p>
    <w:p w:rsidR="0073437E" w:rsidRDefault="0073437E">
      <w:pPr>
        <w:rPr>
          <w:rFonts w:ascii="Calibri" w:hAnsi="Calibri"/>
          <w:b/>
          <w:bCs/>
          <w:color w:val="FF0000"/>
          <w:sz w:val="22"/>
          <w:szCs w:val="22"/>
          <w:u w:val="single"/>
        </w:rPr>
      </w:pPr>
      <w:r>
        <w:rPr>
          <w:rFonts w:ascii="Calibri" w:hAnsi="Calibri"/>
          <w:b/>
          <w:bCs/>
          <w:color w:val="FF0000"/>
          <w:sz w:val="22"/>
          <w:szCs w:val="22"/>
          <w:u w:val="single"/>
        </w:rPr>
        <w:br w:type="page"/>
      </w:r>
    </w:p>
    <w:p w:rsidR="006E4B91" w:rsidRPr="00E51268" w:rsidRDefault="008E1DCF" w:rsidP="008E1DCF">
      <w:pPr>
        <w:rPr>
          <w:rFonts w:ascii="Calibri" w:hAnsi="Calibri"/>
          <w:color w:val="D6492A"/>
          <w:sz w:val="22"/>
          <w:szCs w:val="22"/>
        </w:rPr>
      </w:pPr>
      <w:r w:rsidRPr="00E51268">
        <w:rPr>
          <w:rFonts w:ascii="Calibri" w:hAnsi="Calibri"/>
          <w:b/>
          <w:bCs/>
          <w:color w:val="D6492A"/>
          <w:sz w:val="22"/>
          <w:szCs w:val="22"/>
          <w:u w:val="single"/>
        </w:rPr>
        <w:t>PERFORMANCE ASSESSMENT WITH ENGAGING SCENARIO</w:t>
      </w:r>
      <w:r w:rsidRPr="00E51268">
        <w:rPr>
          <w:color w:val="D6492A"/>
          <w:sz w:val="22"/>
          <w:szCs w:val="22"/>
        </w:rPr>
        <w:br/>
      </w:r>
    </w:p>
    <w:p w:rsidR="008E1DCF" w:rsidRPr="00D92BB4" w:rsidRDefault="008E1DCF" w:rsidP="0073437E">
      <w:r w:rsidRPr="0073437E">
        <w:rPr>
          <w:rFonts w:asciiTheme="minorHAnsi" w:hAnsiTheme="minorHAnsi"/>
          <w:sz w:val="20"/>
          <w:szCs w:val="20"/>
        </w:rPr>
        <w:t>Background music: theme from Law and Order:</w:t>
      </w:r>
      <w:r w:rsidR="0073437E" w:rsidRPr="0073437E">
        <w:rPr>
          <w:rFonts w:asciiTheme="minorHAnsi" w:hAnsiTheme="minorHAnsi"/>
          <w:sz w:val="20"/>
          <w:szCs w:val="20"/>
        </w:rPr>
        <w:t xml:space="preserve"> </w:t>
      </w:r>
      <w:hyperlink r:id="rId8" w:history="1">
        <w:r w:rsidR="0073437E" w:rsidRPr="0073437E">
          <w:rPr>
            <w:rStyle w:val="Hyperlink"/>
            <w:rFonts w:asciiTheme="minorHAnsi" w:hAnsiTheme="minorHAnsi"/>
            <w:sz w:val="20"/>
            <w:szCs w:val="20"/>
          </w:rPr>
          <w:t>http://www.youtube.com/watch?v=xz4-aEGvqQM</w:t>
        </w:r>
      </w:hyperlink>
      <w:r w:rsidRPr="0073437E">
        <w:rPr>
          <w:rFonts w:asciiTheme="minorHAnsi" w:hAnsiTheme="minorHAnsi"/>
          <w:sz w:val="20"/>
          <w:szCs w:val="20"/>
        </w:rPr>
        <w:br/>
      </w:r>
      <w:r w:rsidRPr="00C90794">
        <w:rPr>
          <w:sz w:val="20"/>
          <w:szCs w:val="20"/>
        </w:rPr>
        <w:br/>
      </w:r>
      <w:r w:rsidRPr="00E51268">
        <w:rPr>
          <w:rFonts w:ascii="Calibri" w:hAnsi="Calibri"/>
          <w:b/>
          <w:bCs/>
          <w:color w:val="569099"/>
          <w:u w:val="single"/>
        </w:rPr>
        <w:t>Engaging Scenario</w:t>
      </w:r>
      <w:r w:rsidRPr="00D92BB4">
        <w:rPr>
          <w:u w:val="single"/>
        </w:rPr>
        <w:br/>
      </w:r>
      <w:r w:rsidRPr="00D92BB4">
        <w:rPr>
          <w:rFonts w:ascii="Calibri" w:hAnsi="Calibri"/>
          <w:color w:val="000000"/>
        </w:rPr>
        <w:t>You are a member of the active investigative team after the death of Havel.  Your job is to gather evidence and to investigate the chain of events that led up to this crime and its aftermath.</w:t>
      </w:r>
    </w:p>
    <w:p w:rsidR="009127B3" w:rsidRPr="00C90794" w:rsidRDefault="008E1DCF" w:rsidP="009127B3">
      <w:pPr>
        <w:rPr>
          <w:sz w:val="20"/>
          <w:szCs w:val="20"/>
        </w:rPr>
      </w:pPr>
      <w:r w:rsidRPr="00C90794">
        <w:rPr>
          <w:sz w:val="20"/>
          <w:szCs w:val="20"/>
        </w:rPr>
        <w:br/>
      </w:r>
      <w:r w:rsidRPr="00E51268">
        <w:rPr>
          <w:rFonts w:ascii="Calibri" w:hAnsi="Calibri"/>
          <w:b/>
          <w:bCs/>
          <w:color w:val="569099"/>
          <w:u w:val="single"/>
        </w:rPr>
        <w:t>Task 1: Gathering of evidence</w:t>
      </w:r>
      <w:r w:rsidRPr="00D92BB4">
        <w:rPr>
          <w:u w:val="single"/>
        </w:rPr>
        <w:br/>
      </w:r>
      <w:r w:rsidRPr="00C90794">
        <w:rPr>
          <w:rFonts w:ascii="Calibri" w:hAnsi="Calibri"/>
          <w:color w:val="000000"/>
          <w:sz w:val="20"/>
          <w:szCs w:val="20"/>
        </w:rPr>
        <w:t>The first step in the investigation is to gather the evidence relevant to the case.  Your task is to collect 5 items* that you consider most important to the case.</w:t>
      </w:r>
      <w:r w:rsidR="009127B3">
        <w:rPr>
          <w:rFonts w:ascii="Calibri" w:hAnsi="Calibri"/>
          <w:color w:val="000000"/>
          <w:sz w:val="20"/>
          <w:szCs w:val="20"/>
        </w:rPr>
        <w:t xml:space="preserve">  </w:t>
      </w:r>
      <w:r w:rsidR="009127B3" w:rsidRPr="00C90794">
        <w:rPr>
          <w:rFonts w:ascii="Calibri" w:hAnsi="Calibri"/>
          <w:color w:val="000000"/>
          <w:sz w:val="20"/>
          <w:szCs w:val="20"/>
        </w:rPr>
        <w:t>(You may use objects that are not explicitly found in the text.)</w:t>
      </w:r>
    </w:p>
    <w:p w:rsidR="009127B3" w:rsidRDefault="008E1DCF" w:rsidP="009127B3">
      <w:pPr>
        <w:spacing w:after="240"/>
        <w:rPr>
          <w:rFonts w:ascii="Calibri" w:hAnsi="Calibri"/>
          <w:color w:val="000000"/>
          <w:sz w:val="20"/>
          <w:szCs w:val="20"/>
        </w:rPr>
      </w:pPr>
      <w:r w:rsidRPr="009127B3">
        <w:rPr>
          <w:rFonts w:ascii="Calibri" w:hAnsi="Calibri"/>
          <w:color w:val="000000"/>
          <w:sz w:val="20"/>
          <w:szCs w:val="20"/>
        </w:rPr>
        <w:t>For each item:</w:t>
      </w:r>
    </w:p>
    <w:p w:rsidR="009127B3" w:rsidRPr="009127B3" w:rsidRDefault="009127B3" w:rsidP="009127B3">
      <w:pPr>
        <w:pStyle w:val="ListParagraph"/>
        <w:numPr>
          <w:ilvl w:val="0"/>
          <w:numId w:val="9"/>
        </w:numPr>
        <w:spacing w:after="240"/>
        <w:rPr>
          <w:rFonts w:ascii="Calibri" w:hAnsi="Calibri"/>
          <w:color w:val="000000"/>
          <w:sz w:val="20"/>
          <w:szCs w:val="20"/>
        </w:rPr>
      </w:pPr>
      <w:r w:rsidRPr="009127B3">
        <w:rPr>
          <w:rFonts w:ascii="Calibri" w:hAnsi="Calibri"/>
          <w:color w:val="000000"/>
          <w:sz w:val="20"/>
          <w:szCs w:val="20"/>
        </w:rPr>
        <w:t xml:space="preserve">Provide </w:t>
      </w:r>
      <w:r w:rsidR="008E1DCF" w:rsidRPr="009127B3">
        <w:rPr>
          <w:rFonts w:ascii="Calibri" w:hAnsi="Calibri"/>
          <w:color w:val="000000"/>
          <w:sz w:val="20"/>
          <w:szCs w:val="20"/>
        </w:rPr>
        <w:t>the piece of evidence (by drawing, sculpting, graphically designing, or physically “collecting” it)</w:t>
      </w:r>
    </w:p>
    <w:p w:rsidR="009127B3" w:rsidRPr="009127B3" w:rsidRDefault="009127B3" w:rsidP="009127B3">
      <w:pPr>
        <w:pStyle w:val="ListParagraph"/>
        <w:numPr>
          <w:ilvl w:val="0"/>
          <w:numId w:val="9"/>
        </w:numPr>
        <w:spacing w:after="240"/>
        <w:rPr>
          <w:rFonts w:ascii="Calibri" w:hAnsi="Calibri"/>
          <w:color w:val="000000"/>
          <w:sz w:val="20"/>
          <w:szCs w:val="20"/>
        </w:rPr>
      </w:pPr>
      <w:r>
        <w:rPr>
          <w:rFonts w:ascii="Calibri" w:hAnsi="Calibri"/>
          <w:color w:val="000000"/>
          <w:sz w:val="20"/>
          <w:szCs w:val="20"/>
        </w:rPr>
        <w:t>Explain the role it plays in the events of the story</w:t>
      </w:r>
    </w:p>
    <w:p w:rsidR="009127B3" w:rsidRPr="009127B3" w:rsidRDefault="009127B3" w:rsidP="009127B3">
      <w:pPr>
        <w:pStyle w:val="ListParagraph"/>
        <w:numPr>
          <w:ilvl w:val="0"/>
          <w:numId w:val="9"/>
        </w:numPr>
        <w:spacing w:after="240"/>
        <w:rPr>
          <w:rFonts w:ascii="Calibri" w:hAnsi="Calibri"/>
          <w:color w:val="000000"/>
          <w:sz w:val="20"/>
          <w:szCs w:val="20"/>
        </w:rPr>
      </w:pPr>
      <w:r>
        <w:rPr>
          <w:rFonts w:ascii="Calibri" w:hAnsi="Calibri"/>
          <w:color w:val="000000"/>
          <w:sz w:val="20"/>
          <w:szCs w:val="20"/>
        </w:rPr>
        <w:t xml:space="preserve">Quote in Hebrew </w:t>
      </w:r>
      <w:r w:rsidR="008E1DCF" w:rsidRPr="009127B3">
        <w:rPr>
          <w:rFonts w:ascii="Calibri" w:hAnsi="Calibri"/>
          <w:color w:val="000000"/>
          <w:sz w:val="20"/>
          <w:szCs w:val="20"/>
        </w:rPr>
        <w:t>the relevant phrase from the perek that led you to this piece of evidence</w:t>
      </w:r>
    </w:p>
    <w:p w:rsidR="009127B3" w:rsidRPr="009127B3" w:rsidRDefault="009127B3" w:rsidP="009127B3">
      <w:pPr>
        <w:pStyle w:val="ListParagraph"/>
        <w:numPr>
          <w:ilvl w:val="0"/>
          <w:numId w:val="9"/>
        </w:numPr>
        <w:spacing w:after="240"/>
        <w:rPr>
          <w:rFonts w:ascii="Calibri" w:hAnsi="Calibri"/>
          <w:b/>
          <w:bCs/>
          <w:color w:val="000000"/>
          <w:sz w:val="20"/>
          <w:szCs w:val="20"/>
        </w:rPr>
      </w:pPr>
      <w:r w:rsidRPr="009127B3">
        <w:rPr>
          <w:rFonts w:ascii="Calibri" w:hAnsi="Calibri"/>
          <w:color w:val="000000"/>
          <w:sz w:val="20"/>
          <w:szCs w:val="20"/>
        </w:rPr>
        <w:t>Give one additional interpretation or idea that connects the phrase to the item</w:t>
      </w:r>
    </w:p>
    <w:p w:rsidR="009127B3" w:rsidRDefault="008E1DCF" w:rsidP="001D604B">
      <w:pPr>
        <w:spacing w:after="240"/>
        <w:rPr>
          <w:lang w:bidi="he-IL"/>
        </w:rPr>
      </w:pPr>
      <w:r w:rsidRPr="009127B3">
        <w:rPr>
          <w:rFonts w:ascii="Calibri" w:hAnsi="Calibri"/>
          <w:color w:val="000000"/>
          <w:sz w:val="20"/>
          <w:szCs w:val="20"/>
        </w:rPr>
        <w:t xml:space="preserve">*Of these </w:t>
      </w:r>
      <w:r w:rsidR="009127B3" w:rsidRPr="009127B3">
        <w:rPr>
          <w:rFonts w:ascii="Calibri" w:hAnsi="Calibri"/>
          <w:color w:val="000000"/>
          <w:sz w:val="20"/>
          <w:szCs w:val="20"/>
        </w:rPr>
        <w:t>5</w:t>
      </w:r>
      <w:r w:rsidRPr="009127B3">
        <w:rPr>
          <w:rFonts w:ascii="Calibri" w:hAnsi="Calibri"/>
          <w:color w:val="000000"/>
          <w:sz w:val="20"/>
          <w:szCs w:val="20"/>
        </w:rPr>
        <w:t xml:space="preserve"> items, at least one should come from each of these three sections of the chapter: 1-7, 8-12, and 13-16.</w:t>
      </w:r>
      <w:r w:rsidR="009127B3">
        <w:rPr>
          <w:rFonts w:ascii="Calibri" w:hAnsi="Calibri"/>
          <w:color w:val="000000"/>
          <w:sz w:val="20"/>
          <w:szCs w:val="20"/>
        </w:rPr>
        <w:t xml:space="preserve">  </w:t>
      </w:r>
      <w:r w:rsidRPr="009127B3">
        <w:rPr>
          <w:rFonts w:ascii="Calibri" w:hAnsi="Calibri"/>
          <w:color w:val="000000"/>
          <w:sz w:val="20"/>
          <w:szCs w:val="20"/>
        </w:rPr>
        <w:t xml:space="preserve">The other </w:t>
      </w:r>
      <w:r w:rsidR="009127B3" w:rsidRPr="009127B3">
        <w:rPr>
          <w:rFonts w:ascii="Calibri" w:hAnsi="Calibri"/>
          <w:color w:val="000000"/>
          <w:sz w:val="20"/>
          <w:szCs w:val="20"/>
        </w:rPr>
        <w:t>two items can come from any section</w:t>
      </w:r>
      <w:r w:rsidRPr="009127B3">
        <w:rPr>
          <w:rFonts w:ascii="Calibri" w:hAnsi="Calibri"/>
          <w:color w:val="000000"/>
          <w:sz w:val="20"/>
          <w:szCs w:val="20"/>
        </w:rPr>
        <w:t>.</w:t>
      </w:r>
      <w:r w:rsidRPr="009127B3">
        <w:rPr>
          <w:rFonts w:ascii="Calibri" w:hAnsi="Calibri"/>
          <w:color w:val="000000"/>
          <w:sz w:val="20"/>
          <w:szCs w:val="20"/>
        </w:rPr>
        <w:br/>
      </w:r>
      <w:r w:rsidR="009127B3" w:rsidRPr="009127B3">
        <w:rPr>
          <w:rFonts w:ascii="Calibri" w:hAnsi="Calibri"/>
          <w:color w:val="000000"/>
          <w:sz w:val="20"/>
          <w:szCs w:val="20"/>
        </w:rPr>
        <w:t>Be creative! You can use technology that didn’t exist at the time to “document” the evidence you bring.</w:t>
      </w:r>
      <w:r w:rsidR="009127B3" w:rsidRPr="009127B3">
        <w:rPr>
          <w:rFonts w:ascii="Calibri" w:hAnsi="Calibri"/>
          <w:color w:val="000000"/>
          <w:sz w:val="20"/>
          <w:szCs w:val="20"/>
        </w:rPr>
        <w:br/>
      </w:r>
    </w:p>
    <w:tbl>
      <w:tblPr>
        <w:tblStyle w:val="TableList8"/>
        <w:tblW w:w="0" w:type="auto"/>
        <w:tblLook w:val="04A0" w:firstRow="1" w:lastRow="0" w:firstColumn="1" w:lastColumn="0" w:noHBand="0" w:noVBand="1"/>
      </w:tblPr>
      <w:tblGrid>
        <w:gridCol w:w="1098"/>
        <w:gridCol w:w="900"/>
        <w:gridCol w:w="2520"/>
        <w:gridCol w:w="1620"/>
        <w:gridCol w:w="3438"/>
      </w:tblGrid>
      <w:tr w:rsidR="001D604B" w:rsidTr="00E51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569099"/>
          </w:tcPr>
          <w:p w:rsidR="001D604B" w:rsidRPr="00E51268" w:rsidRDefault="001D604B" w:rsidP="009127B3">
            <w:pPr>
              <w:spacing w:after="240"/>
              <w:rPr>
                <w:rFonts w:ascii="Calibri" w:hAnsi="Calibri"/>
                <w:b w:val="0"/>
                <w:bCs w:val="0"/>
                <w:color w:val="569099"/>
                <w:sz w:val="20"/>
                <w:szCs w:val="20"/>
              </w:rPr>
            </w:pPr>
          </w:p>
        </w:tc>
        <w:tc>
          <w:tcPr>
            <w:tcW w:w="900" w:type="dxa"/>
            <w:shd w:val="clear" w:color="auto" w:fill="569099"/>
          </w:tcPr>
          <w:p w:rsidR="001D604B" w:rsidRPr="0073437E" w:rsidRDefault="001D604B" w:rsidP="009127B3">
            <w:pPr>
              <w:spacing w:after="240"/>
              <w:cnfStyle w:val="100000000000" w:firstRow="1" w:lastRow="0" w:firstColumn="0" w:lastColumn="0" w:oddVBand="0" w:evenVBand="0" w:oddHBand="0" w:evenHBand="0" w:firstRowFirstColumn="0" w:firstRowLastColumn="0" w:lastRowFirstColumn="0" w:lastRowLastColumn="0"/>
              <w:rPr>
                <w:rFonts w:ascii="Calibri" w:hAnsi="Calibri"/>
                <w:color w:val="000000"/>
                <w:sz w:val="20"/>
                <w:szCs w:val="20"/>
              </w:rPr>
            </w:pPr>
            <w:r w:rsidRPr="0073437E">
              <w:rPr>
                <w:rFonts w:ascii="Calibri" w:hAnsi="Calibri"/>
                <w:color w:val="000000"/>
                <w:sz w:val="20"/>
                <w:szCs w:val="20"/>
              </w:rPr>
              <w:t>Item</w:t>
            </w:r>
          </w:p>
        </w:tc>
        <w:tc>
          <w:tcPr>
            <w:tcW w:w="2520" w:type="dxa"/>
            <w:shd w:val="clear" w:color="auto" w:fill="569099"/>
          </w:tcPr>
          <w:p w:rsidR="001D604B" w:rsidRDefault="001D604B" w:rsidP="009127B3">
            <w:pPr>
              <w:spacing w:after="240"/>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0"/>
                <w:szCs w:val="20"/>
              </w:rPr>
            </w:pPr>
            <w:r w:rsidRPr="009127B3">
              <w:rPr>
                <w:rFonts w:asciiTheme="minorHAnsi" w:hAnsiTheme="minorHAnsi"/>
                <w:color w:val="000000"/>
                <w:sz w:val="20"/>
                <w:szCs w:val="20"/>
                <w:lang w:bidi="he-IL"/>
              </w:rPr>
              <w:t>Explanation of the role it plays in the events of the story</w:t>
            </w:r>
          </w:p>
        </w:tc>
        <w:tc>
          <w:tcPr>
            <w:tcW w:w="1620" w:type="dxa"/>
            <w:shd w:val="clear" w:color="auto" w:fill="569099"/>
          </w:tcPr>
          <w:p w:rsidR="001D604B" w:rsidRDefault="001D604B" w:rsidP="009127B3">
            <w:pPr>
              <w:spacing w:after="240"/>
              <w:cnfStyle w:val="100000000000" w:firstRow="1" w:lastRow="0" w:firstColumn="0" w:lastColumn="0" w:oddVBand="0" w:evenVBand="0" w:oddHBand="0" w:evenHBand="0" w:firstRowFirstColumn="0" w:firstRowLastColumn="0" w:lastRowFirstColumn="0" w:lastRowLastColumn="0"/>
              <w:rPr>
                <w:rFonts w:ascii="Calibri" w:hAnsi="Calibri"/>
                <w:b w:val="0"/>
                <w:bCs w:val="0"/>
                <w:color w:val="000000"/>
                <w:sz w:val="20"/>
                <w:szCs w:val="20"/>
              </w:rPr>
            </w:pPr>
            <w:r w:rsidRPr="009127B3">
              <w:rPr>
                <w:rFonts w:asciiTheme="minorHAnsi" w:hAnsiTheme="minorHAnsi"/>
                <w:color w:val="000000"/>
                <w:sz w:val="20"/>
                <w:szCs w:val="20"/>
                <w:lang w:bidi="he-IL"/>
              </w:rPr>
              <w:t>Relevant Phrase from the chapter</w:t>
            </w:r>
          </w:p>
        </w:tc>
        <w:tc>
          <w:tcPr>
            <w:tcW w:w="3438" w:type="dxa"/>
            <w:shd w:val="clear" w:color="auto" w:fill="569099"/>
          </w:tcPr>
          <w:p w:rsidR="001D604B" w:rsidRPr="009127B3" w:rsidRDefault="001D604B" w:rsidP="002706FE">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bidi="he-IL"/>
              </w:rPr>
            </w:pPr>
            <w:r w:rsidRPr="009127B3">
              <w:rPr>
                <w:rFonts w:asciiTheme="minorHAnsi" w:hAnsiTheme="minorHAnsi"/>
                <w:color w:val="000000"/>
                <w:sz w:val="20"/>
                <w:szCs w:val="20"/>
                <w:lang w:bidi="he-IL"/>
              </w:rPr>
              <w:t>One additional interpretation or idea to connect the phrase to the item</w:t>
            </w:r>
          </w:p>
        </w:tc>
      </w:tr>
      <w:tr w:rsidR="001D604B" w:rsidTr="00E51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B0A345"/>
          </w:tcPr>
          <w:p w:rsidR="001D604B" w:rsidRPr="0073437E" w:rsidRDefault="001D604B" w:rsidP="009127B3">
            <w:pPr>
              <w:spacing w:after="240"/>
              <w:rPr>
                <w:rFonts w:ascii="Calibri" w:hAnsi="Calibri"/>
                <w:b w:val="0"/>
                <w:bCs w:val="0"/>
                <w:i/>
                <w:iCs/>
                <w:color w:val="000000"/>
                <w:sz w:val="20"/>
                <w:szCs w:val="20"/>
              </w:rPr>
            </w:pPr>
            <w:r w:rsidRPr="0073437E">
              <w:rPr>
                <w:rFonts w:ascii="Calibri" w:hAnsi="Calibri"/>
                <w:b w:val="0"/>
                <w:bCs w:val="0"/>
                <w:i/>
                <w:iCs/>
                <w:color w:val="000000"/>
                <w:sz w:val="20"/>
                <w:szCs w:val="20"/>
              </w:rPr>
              <w:t>Example</w:t>
            </w:r>
          </w:p>
        </w:tc>
        <w:tc>
          <w:tcPr>
            <w:tcW w:w="900" w:type="dxa"/>
            <w:shd w:val="clear" w:color="auto" w:fill="B0A345"/>
          </w:tcPr>
          <w:p w:rsidR="001D604B" w:rsidRPr="0073437E" w:rsidRDefault="001D604B" w:rsidP="009127B3">
            <w:pPr>
              <w:spacing w:after="240"/>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73437E">
              <w:rPr>
                <w:rFonts w:ascii="Calibri" w:hAnsi="Calibri"/>
                <w:color w:val="000000"/>
                <w:sz w:val="20"/>
                <w:szCs w:val="20"/>
              </w:rPr>
              <w:t>Fruit</w:t>
            </w:r>
          </w:p>
        </w:tc>
        <w:tc>
          <w:tcPr>
            <w:tcW w:w="2520" w:type="dxa"/>
            <w:shd w:val="clear" w:color="auto" w:fill="B0A345"/>
          </w:tcPr>
          <w:p w:rsidR="001D604B" w:rsidRDefault="001D604B" w:rsidP="009127B3">
            <w:pPr>
              <w:spacing w:after="240"/>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20"/>
              </w:rPr>
            </w:pPr>
            <w:r w:rsidRPr="009127B3">
              <w:rPr>
                <w:rFonts w:asciiTheme="minorHAnsi" w:hAnsiTheme="minorHAnsi"/>
                <w:color w:val="000000"/>
                <w:sz w:val="20"/>
                <w:szCs w:val="20"/>
                <w:lang w:bidi="he-IL"/>
              </w:rPr>
              <w:t>This was Cain’s sacrifice that he brought, which was not accepted by God</w:t>
            </w:r>
            <w:r w:rsidR="0073437E">
              <w:rPr>
                <w:rFonts w:asciiTheme="minorHAnsi" w:hAnsiTheme="minorHAnsi"/>
                <w:color w:val="000000"/>
                <w:sz w:val="20"/>
                <w:szCs w:val="20"/>
                <w:lang w:bidi="he-IL"/>
              </w:rPr>
              <w:t>. This led to the argument between Cain and Abel.</w:t>
            </w:r>
          </w:p>
        </w:tc>
        <w:tc>
          <w:tcPr>
            <w:tcW w:w="1620" w:type="dxa"/>
            <w:shd w:val="clear" w:color="auto" w:fill="B0A345"/>
          </w:tcPr>
          <w:p w:rsidR="009127B3" w:rsidRPr="009127B3" w:rsidRDefault="001D604B" w:rsidP="002706FE">
            <w:pPr>
              <w:bidi/>
              <w:spacing w:line="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bidi="he-IL"/>
              </w:rPr>
            </w:pPr>
            <w:r w:rsidRPr="009127B3">
              <w:rPr>
                <w:rFonts w:asciiTheme="minorHAnsi" w:hAnsiTheme="minorHAnsi"/>
                <w:color w:val="000000"/>
                <w:sz w:val="20"/>
                <w:szCs w:val="20"/>
                <w:rtl/>
                <w:lang w:bidi="he-IL"/>
              </w:rPr>
              <w:t>ויבא קין מפרי האדמה</w:t>
            </w:r>
          </w:p>
        </w:tc>
        <w:tc>
          <w:tcPr>
            <w:tcW w:w="3438" w:type="dxa"/>
            <w:shd w:val="clear" w:color="auto" w:fill="B0A345"/>
          </w:tcPr>
          <w:p w:rsidR="001D604B" w:rsidRPr="0073437E" w:rsidRDefault="001D604B" w:rsidP="0073437E">
            <w:pPr>
              <w:pStyle w:val="ListParagraph"/>
              <w:numPr>
                <w:ilvl w:val="0"/>
                <w:numId w:val="12"/>
              </w:numPr>
              <w:ind w:left="342" w:hanging="27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bidi="he-IL"/>
              </w:rPr>
            </w:pPr>
            <w:r w:rsidRPr="0073437E">
              <w:rPr>
                <w:rFonts w:asciiTheme="minorHAnsi" w:hAnsiTheme="minorHAnsi"/>
                <w:color w:val="000000"/>
                <w:sz w:val="20"/>
                <w:szCs w:val="20"/>
                <w:lang w:bidi="he-IL"/>
              </w:rPr>
              <w:t>Cain brings a sacrifice from his own line of work.</w:t>
            </w:r>
          </w:p>
          <w:p w:rsidR="001D604B" w:rsidRPr="0073437E" w:rsidRDefault="001D604B" w:rsidP="0073437E">
            <w:pPr>
              <w:pStyle w:val="ListParagraph"/>
              <w:numPr>
                <w:ilvl w:val="0"/>
                <w:numId w:val="12"/>
              </w:numPr>
              <w:ind w:left="342" w:hanging="27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bidi="he-IL"/>
              </w:rPr>
            </w:pPr>
            <w:r w:rsidRPr="0073437E">
              <w:rPr>
                <w:rFonts w:asciiTheme="minorHAnsi" w:hAnsiTheme="minorHAnsi"/>
                <w:color w:val="000000"/>
                <w:sz w:val="20"/>
                <w:szCs w:val="20"/>
                <w:lang w:bidi="he-IL"/>
              </w:rPr>
              <w:t>Cain brings a sacrifice which is only “ordinary”, since the word “best” is not used to describe it.</w:t>
            </w:r>
          </w:p>
        </w:tc>
      </w:tr>
      <w:tr w:rsidR="001D604B" w:rsidTr="00E512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D6492A"/>
          </w:tcPr>
          <w:p w:rsidR="001D604B" w:rsidRPr="0073437E" w:rsidRDefault="001D604B" w:rsidP="009127B3">
            <w:pPr>
              <w:spacing w:after="240"/>
              <w:rPr>
                <w:rFonts w:ascii="Calibri" w:hAnsi="Calibri"/>
                <w:b w:val="0"/>
                <w:bCs w:val="0"/>
                <w:i/>
                <w:iCs/>
                <w:color w:val="000000"/>
                <w:sz w:val="20"/>
                <w:szCs w:val="20"/>
              </w:rPr>
            </w:pPr>
            <w:r w:rsidRPr="0073437E">
              <w:rPr>
                <w:rFonts w:ascii="Calibri" w:hAnsi="Calibri"/>
                <w:b w:val="0"/>
                <w:bCs w:val="0"/>
                <w:i/>
                <w:iCs/>
                <w:color w:val="000000"/>
                <w:sz w:val="20"/>
                <w:szCs w:val="20"/>
              </w:rPr>
              <w:t>Now you fill in</w:t>
            </w:r>
            <w:r w:rsidR="0073437E">
              <w:rPr>
                <w:rFonts w:ascii="Calibri" w:hAnsi="Calibri"/>
                <w:b w:val="0"/>
                <w:bCs w:val="0"/>
                <w:i/>
                <w:iCs/>
                <w:color w:val="000000"/>
                <w:sz w:val="20"/>
                <w:szCs w:val="20"/>
              </w:rPr>
              <w:t xml:space="preserve"> 5 more rows</w:t>
            </w:r>
            <w:r w:rsidRPr="0073437E">
              <w:rPr>
                <w:rFonts w:ascii="Calibri" w:hAnsi="Calibri"/>
                <w:b w:val="0"/>
                <w:bCs w:val="0"/>
                <w:i/>
                <w:iCs/>
                <w:color w:val="000000"/>
                <w:sz w:val="20"/>
                <w:szCs w:val="20"/>
              </w:rPr>
              <w:t>:</w:t>
            </w:r>
          </w:p>
        </w:tc>
        <w:tc>
          <w:tcPr>
            <w:tcW w:w="900" w:type="dxa"/>
            <w:shd w:val="clear" w:color="auto" w:fill="D6492A"/>
          </w:tcPr>
          <w:p w:rsidR="001D604B" w:rsidRDefault="001D604B" w:rsidP="009127B3">
            <w:pPr>
              <w:spacing w:after="240"/>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p>
        </w:tc>
        <w:tc>
          <w:tcPr>
            <w:tcW w:w="2520" w:type="dxa"/>
            <w:shd w:val="clear" w:color="auto" w:fill="D6492A"/>
          </w:tcPr>
          <w:p w:rsidR="001D604B" w:rsidRDefault="001D604B" w:rsidP="006A63C0">
            <w:pPr>
              <w:spacing w:after="240"/>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p>
        </w:tc>
        <w:tc>
          <w:tcPr>
            <w:tcW w:w="1620" w:type="dxa"/>
            <w:shd w:val="clear" w:color="auto" w:fill="D6492A"/>
          </w:tcPr>
          <w:p w:rsidR="001D604B" w:rsidRDefault="001D604B" w:rsidP="009127B3">
            <w:pPr>
              <w:spacing w:after="240"/>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tl/>
                <w:lang w:bidi="he-IL"/>
              </w:rPr>
            </w:pPr>
          </w:p>
        </w:tc>
        <w:tc>
          <w:tcPr>
            <w:tcW w:w="3438" w:type="dxa"/>
            <w:shd w:val="clear" w:color="auto" w:fill="D6492A"/>
          </w:tcPr>
          <w:p w:rsidR="006A63C0" w:rsidRDefault="006A63C0" w:rsidP="006A63C0">
            <w:pPr>
              <w:spacing w:after="240"/>
              <w:cnfStyle w:val="000000010000" w:firstRow="0" w:lastRow="0" w:firstColumn="0" w:lastColumn="0" w:oddVBand="0" w:evenVBand="0" w:oddHBand="0" w:evenHBand="1" w:firstRowFirstColumn="0" w:firstRowLastColumn="0" w:lastRowFirstColumn="0" w:lastRowLastColumn="0"/>
              <w:rPr>
                <w:rFonts w:ascii="Calibri" w:hAnsi="Calibri"/>
                <w:b/>
                <w:bCs/>
                <w:color w:val="000000"/>
                <w:sz w:val="20"/>
                <w:szCs w:val="20"/>
              </w:rPr>
            </w:pPr>
          </w:p>
        </w:tc>
      </w:tr>
    </w:tbl>
    <w:p w:rsidR="001D604B" w:rsidRDefault="001D604B" w:rsidP="009127B3">
      <w:pPr>
        <w:spacing w:after="240"/>
        <w:rPr>
          <w:rFonts w:ascii="Calibri" w:hAnsi="Calibri"/>
          <w:b/>
          <w:bCs/>
          <w:color w:val="000000"/>
          <w:sz w:val="20"/>
          <w:szCs w:val="20"/>
        </w:rPr>
      </w:pPr>
    </w:p>
    <w:p w:rsidR="00FF2EB6" w:rsidRDefault="00FF2EB6">
      <w:pPr>
        <w:rPr>
          <w:rFonts w:asciiTheme="minorHAnsi" w:hAnsiTheme="minorHAnsi"/>
          <w:b/>
          <w:bCs/>
          <w:u w:val="single"/>
        </w:rPr>
      </w:pPr>
      <w:r>
        <w:rPr>
          <w:rFonts w:asciiTheme="minorHAnsi" w:hAnsiTheme="minorHAnsi"/>
          <w:b/>
          <w:bCs/>
          <w:u w:val="single"/>
        </w:rPr>
        <w:br w:type="page"/>
      </w:r>
    </w:p>
    <w:p w:rsidR="004C7037" w:rsidRPr="00E51268" w:rsidRDefault="00D92BB4" w:rsidP="00023738">
      <w:pPr>
        <w:rPr>
          <w:rFonts w:asciiTheme="minorHAnsi" w:hAnsiTheme="minorHAnsi"/>
          <w:b/>
          <w:bCs/>
          <w:color w:val="D6492A"/>
          <w:u w:val="single"/>
        </w:rPr>
      </w:pPr>
      <w:r w:rsidRPr="00E51268">
        <w:rPr>
          <w:rFonts w:asciiTheme="minorHAnsi" w:hAnsiTheme="minorHAnsi"/>
          <w:b/>
          <w:bCs/>
          <w:color w:val="D6492A"/>
          <w:u w:val="single"/>
        </w:rPr>
        <w:t xml:space="preserve">Task 1 </w:t>
      </w:r>
      <w:r w:rsidR="004C7037" w:rsidRPr="00E51268">
        <w:rPr>
          <w:rFonts w:asciiTheme="minorHAnsi" w:hAnsiTheme="minorHAnsi"/>
          <w:b/>
          <w:bCs/>
          <w:color w:val="D6492A"/>
          <w:u w:val="single"/>
        </w:rPr>
        <w:t>Scoring Guide</w:t>
      </w:r>
      <w:r w:rsidR="008E03ED" w:rsidRPr="00E51268">
        <w:rPr>
          <w:rFonts w:asciiTheme="minorHAnsi" w:hAnsiTheme="minorHAnsi"/>
          <w:b/>
          <w:bCs/>
          <w:color w:val="D6492A"/>
          <w:u w:val="single"/>
        </w:rPr>
        <w:t xml:space="preserve"> (</w:t>
      </w:r>
      <w:r w:rsidR="00023738" w:rsidRPr="00E51268">
        <w:rPr>
          <w:rFonts w:asciiTheme="minorHAnsi" w:hAnsiTheme="minorHAnsi"/>
          <w:b/>
          <w:bCs/>
          <w:color w:val="D6492A"/>
          <w:u w:val="single"/>
        </w:rPr>
        <w:t>Assesses 0.0</w:t>
      </w:r>
      <w:r w:rsidR="008E03ED" w:rsidRPr="00E51268">
        <w:rPr>
          <w:rFonts w:asciiTheme="minorHAnsi" w:hAnsiTheme="minorHAnsi"/>
          <w:b/>
          <w:bCs/>
          <w:color w:val="D6492A"/>
          <w:u w:val="single"/>
        </w:rPr>
        <w:t xml:space="preserve"> </w:t>
      </w:r>
      <w:r w:rsidR="00023738" w:rsidRPr="00E51268">
        <w:rPr>
          <w:rFonts w:asciiTheme="minorHAnsi" w:hAnsiTheme="minorHAnsi"/>
          <w:b/>
          <w:bCs/>
          <w:color w:val="D6492A"/>
          <w:u w:val="single"/>
        </w:rPr>
        <w:t xml:space="preserve">basic </w:t>
      </w:r>
      <w:r w:rsidR="008E03ED" w:rsidRPr="00E51268">
        <w:rPr>
          <w:rFonts w:asciiTheme="minorHAnsi" w:hAnsiTheme="minorHAnsi"/>
          <w:b/>
          <w:bCs/>
          <w:color w:val="D6492A"/>
          <w:u w:val="single"/>
        </w:rPr>
        <w:t>unwrapping</w:t>
      </w:r>
      <w:r w:rsidR="00023738" w:rsidRPr="00E51268">
        <w:rPr>
          <w:rFonts w:asciiTheme="minorHAnsi" w:hAnsiTheme="minorHAnsi"/>
          <w:b/>
          <w:bCs/>
          <w:color w:val="D6492A"/>
          <w:u w:val="single"/>
        </w:rPr>
        <w:t xml:space="preserve"> and 1.16d unwrapping</w:t>
      </w:r>
      <w:r w:rsidR="008E03ED" w:rsidRPr="00E51268">
        <w:rPr>
          <w:rFonts w:asciiTheme="minorHAnsi" w:hAnsiTheme="minorHAnsi"/>
          <w:b/>
          <w:bCs/>
          <w:color w:val="D6492A"/>
          <w:u w:val="single"/>
        </w:rPr>
        <w:t>)</w:t>
      </w:r>
    </w:p>
    <w:p w:rsidR="004C7037" w:rsidRPr="00BB059E" w:rsidRDefault="004C7037" w:rsidP="004C7037">
      <w:pPr>
        <w:rPr>
          <w:rFonts w:asciiTheme="minorHAnsi" w:hAnsiTheme="minorHAnsi"/>
          <w:b/>
          <w:bCs/>
          <w:sz w:val="20"/>
          <w:szCs w:val="20"/>
          <w:u w:val="single"/>
        </w:rPr>
      </w:pPr>
    </w:p>
    <w:p w:rsidR="004C7037" w:rsidRPr="00E51268" w:rsidRDefault="005A6F8F" w:rsidP="005A6F8F">
      <w:pPr>
        <w:rPr>
          <w:rFonts w:asciiTheme="minorHAnsi" w:hAnsiTheme="minorHAnsi"/>
          <w:b/>
          <w:bCs/>
          <w:i/>
          <w:iCs/>
          <w:color w:val="569099"/>
          <w:sz w:val="20"/>
          <w:szCs w:val="20"/>
        </w:rPr>
      </w:pPr>
      <w:r w:rsidRPr="00E51268">
        <w:rPr>
          <w:rFonts w:asciiTheme="minorHAnsi" w:hAnsiTheme="minorHAnsi"/>
          <w:b/>
          <w:bCs/>
          <w:i/>
          <w:iCs/>
          <w:color w:val="569099"/>
          <w:sz w:val="20"/>
          <w:szCs w:val="20"/>
        </w:rPr>
        <w:t>C</w:t>
      </w:r>
      <w:r w:rsidR="004C7037" w:rsidRPr="00E51268">
        <w:rPr>
          <w:rFonts w:asciiTheme="minorHAnsi" w:hAnsiTheme="minorHAnsi"/>
          <w:b/>
          <w:bCs/>
          <w:i/>
          <w:iCs/>
          <w:color w:val="569099"/>
          <w:sz w:val="20"/>
          <w:szCs w:val="20"/>
        </w:rPr>
        <w:t>hecklist</w:t>
      </w:r>
    </w:p>
    <w:p w:rsidR="001D604B" w:rsidRPr="00C90794" w:rsidRDefault="001D604B" w:rsidP="004C7037">
      <w:pPr>
        <w:spacing w:before="100" w:beforeAutospacing="1" w:after="100" w:afterAutospacing="1"/>
        <w:textAlignment w:val="baseline"/>
        <w:rPr>
          <w:rFonts w:ascii="Calibri" w:hAnsi="Calibri"/>
          <w:color w:val="000000"/>
          <w:sz w:val="20"/>
          <w:szCs w:val="20"/>
        </w:rPr>
      </w:pPr>
      <w:r w:rsidRPr="00C90794">
        <w:rPr>
          <w:rFonts w:ascii="Calibri" w:hAnsi="Calibri"/>
          <w:color w:val="000000"/>
          <w:sz w:val="20"/>
          <w:szCs w:val="20"/>
        </w:rPr>
        <w:t>I collected 5 items, 3 of which came from the sections noted in the instructions, and 2 of which came from any of the sections.</w:t>
      </w:r>
    </w:p>
    <w:p w:rsidR="001D604B" w:rsidRPr="001D604B" w:rsidRDefault="001D604B" w:rsidP="004C7037">
      <w:pPr>
        <w:spacing w:before="100" w:beforeAutospacing="1"/>
        <w:ind w:left="360"/>
        <w:textAlignment w:val="baseline"/>
        <w:rPr>
          <w:rFonts w:ascii="Calibri" w:hAnsi="Calibri"/>
          <w:color w:val="000000"/>
          <w:sz w:val="20"/>
          <w:szCs w:val="20"/>
        </w:rPr>
      </w:pPr>
      <w:r w:rsidRPr="001D604B">
        <w:rPr>
          <w:rFonts w:ascii="Calibri" w:hAnsi="Calibri"/>
          <w:color w:val="000000"/>
          <w:sz w:val="20"/>
          <w:szCs w:val="20"/>
        </w:rPr>
        <w:t>For each item:</w:t>
      </w:r>
    </w:p>
    <w:p w:rsidR="001D604B" w:rsidRDefault="001D604B" w:rsidP="004C7037">
      <w:pPr>
        <w:numPr>
          <w:ilvl w:val="0"/>
          <w:numId w:val="3"/>
        </w:numPr>
        <w:spacing w:after="100" w:afterAutospacing="1"/>
        <w:textAlignment w:val="baseline"/>
        <w:rPr>
          <w:rFonts w:ascii="Calibri" w:hAnsi="Calibri"/>
          <w:color w:val="000000"/>
          <w:sz w:val="20"/>
          <w:szCs w:val="20"/>
        </w:rPr>
      </w:pPr>
      <w:r w:rsidRPr="001D604B">
        <w:rPr>
          <w:rFonts w:ascii="Calibri" w:hAnsi="Calibri"/>
          <w:color w:val="000000"/>
          <w:sz w:val="20"/>
          <w:szCs w:val="20"/>
        </w:rPr>
        <w:t>I explained in my own words the role that the item plays in the story.</w:t>
      </w:r>
    </w:p>
    <w:p w:rsidR="00FF2EB6" w:rsidRPr="001D604B" w:rsidRDefault="00FF2EB6" w:rsidP="004C7037">
      <w:pPr>
        <w:numPr>
          <w:ilvl w:val="0"/>
          <w:numId w:val="3"/>
        </w:numPr>
        <w:spacing w:after="100" w:afterAutospacing="1"/>
        <w:textAlignment w:val="baseline"/>
        <w:rPr>
          <w:rFonts w:ascii="Calibri" w:hAnsi="Calibri"/>
          <w:color w:val="000000"/>
          <w:sz w:val="20"/>
          <w:szCs w:val="20"/>
        </w:rPr>
      </w:pPr>
      <w:r>
        <w:rPr>
          <w:rFonts w:ascii="Calibri" w:hAnsi="Calibri"/>
          <w:color w:val="000000"/>
          <w:sz w:val="20"/>
          <w:szCs w:val="20"/>
        </w:rPr>
        <w:t xml:space="preserve">My answers were </w:t>
      </w:r>
      <w:r w:rsidRPr="00FF2EB6">
        <w:rPr>
          <w:rFonts w:ascii="Calibri" w:hAnsi="Calibri"/>
          <w:b/>
          <w:bCs/>
          <w:color w:val="000000"/>
          <w:sz w:val="20"/>
          <w:szCs w:val="20"/>
        </w:rPr>
        <w:t>accurate</w:t>
      </w:r>
      <w:r>
        <w:rPr>
          <w:rFonts w:ascii="Calibri" w:hAnsi="Calibri"/>
          <w:color w:val="000000"/>
          <w:sz w:val="20"/>
          <w:szCs w:val="20"/>
        </w:rPr>
        <w:t>.</w:t>
      </w:r>
    </w:p>
    <w:p w:rsidR="00023738" w:rsidRPr="00023738" w:rsidRDefault="001D604B" w:rsidP="00023738">
      <w:pPr>
        <w:numPr>
          <w:ilvl w:val="0"/>
          <w:numId w:val="3"/>
        </w:numPr>
        <w:spacing w:before="100" w:beforeAutospacing="1" w:after="100" w:afterAutospacing="1"/>
        <w:textAlignment w:val="baseline"/>
        <w:rPr>
          <w:rFonts w:ascii="Calibri" w:hAnsi="Calibri"/>
          <w:color w:val="000000"/>
          <w:sz w:val="20"/>
          <w:szCs w:val="20"/>
        </w:rPr>
      </w:pPr>
      <w:r w:rsidRPr="00023738">
        <w:rPr>
          <w:rFonts w:ascii="Calibri" w:hAnsi="Calibri"/>
          <w:color w:val="000000"/>
          <w:sz w:val="20"/>
          <w:szCs w:val="20"/>
        </w:rPr>
        <w:t>I</w:t>
      </w:r>
      <w:r w:rsidR="00FF2EB6" w:rsidRPr="00023738">
        <w:rPr>
          <w:rFonts w:ascii="Calibri" w:hAnsi="Calibri"/>
          <w:color w:val="000000"/>
          <w:sz w:val="20"/>
          <w:szCs w:val="20"/>
        </w:rPr>
        <w:t xml:space="preserve"> </w:t>
      </w:r>
      <w:r w:rsidRPr="00023738">
        <w:rPr>
          <w:rFonts w:ascii="Calibri" w:hAnsi="Calibri"/>
          <w:color w:val="000000"/>
          <w:sz w:val="20"/>
          <w:szCs w:val="20"/>
        </w:rPr>
        <w:t xml:space="preserve">cited a </w:t>
      </w:r>
      <w:r w:rsidR="00FF2EB6" w:rsidRPr="00023738">
        <w:rPr>
          <w:rFonts w:ascii="Calibri" w:hAnsi="Calibri"/>
          <w:b/>
          <w:bCs/>
          <w:color w:val="000000"/>
          <w:sz w:val="20"/>
          <w:szCs w:val="20"/>
        </w:rPr>
        <w:t>relevant</w:t>
      </w:r>
      <w:r w:rsidR="00FF2EB6" w:rsidRPr="00023738">
        <w:rPr>
          <w:rFonts w:ascii="Calibri" w:hAnsi="Calibri"/>
          <w:color w:val="000000"/>
          <w:sz w:val="20"/>
          <w:szCs w:val="20"/>
        </w:rPr>
        <w:t xml:space="preserve"> </w:t>
      </w:r>
      <w:r w:rsidRPr="00023738">
        <w:rPr>
          <w:rFonts w:ascii="Calibri" w:hAnsi="Calibri"/>
          <w:color w:val="000000"/>
          <w:sz w:val="20"/>
          <w:szCs w:val="20"/>
        </w:rPr>
        <w:t>phrase from the chapter in correct Hebrew</w:t>
      </w:r>
      <w:r w:rsidR="00023738" w:rsidRPr="00023738">
        <w:rPr>
          <w:rFonts w:ascii="Calibri" w:hAnsi="Calibri"/>
          <w:color w:val="000000"/>
          <w:sz w:val="20"/>
          <w:szCs w:val="20"/>
        </w:rPr>
        <w:t>, including a correctly-translated vav consecutive.</w:t>
      </w:r>
    </w:p>
    <w:p w:rsidR="006E4B91" w:rsidRDefault="001D604B" w:rsidP="001D604B">
      <w:pPr>
        <w:numPr>
          <w:ilvl w:val="0"/>
          <w:numId w:val="3"/>
        </w:numPr>
        <w:spacing w:before="100" w:beforeAutospacing="1" w:after="100" w:afterAutospacing="1"/>
        <w:textAlignment w:val="baseline"/>
        <w:rPr>
          <w:rFonts w:ascii="Calibri" w:hAnsi="Calibri"/>
          <w:color w:val="000000"/>
          <w:sz w:val="20"/>
          <w:szCs w:val="20"/>
        </w:rPr>
      </w:pPr>
      <w:r w:rsidRPr="001D604B">
        <w:rPr>
          <w:rFonts w:ascii="Calibri" w:hAnsi="Calibri"/>
          <w:color w:val="000000"/>
          <w:sz w:val="20"/>
          <w:szCs w:val="20"/>
        </w:rPr>
        <w:t xml:space="preserve">I suggested one </w:t>
      </w:r>
      <w:r>
        <w:rPr>
          <w:rFonts w:ascii="Calibri" w:hAnsi="Calibri"/>
          <w:color w:val="000000"/>
          <w:sz w:val="20"/>
          <w:szCs w:val="20"/>
        </w:rPr>
        <w:t xml:space="preserve">additional </w:t>
      </w:r>
      <w:r w:rsidRPr="001D604B">
        <w:rPr>
          <w:rFonts w:ascii="Calibri" w:hAnsi="Calibri"/>
          <w:color w:val="000000"/>
          <w:sz w:val="20"/>
          <w:szCs w:val="20"/>
        </w:rPr>
        <w:t xml:space="preserve">interpretation </w:t>
      </w:r>
      <w:r>
        <w:rPr>
          <w:rFonts w:ascii="Calibri" w:hAnsi="Calibri"/>
          <w:color w:val="000000"/>
          <w:sz w:val="20"/>
          <w:szCs w:val="20"/>
        </w:rPr>
        <w:t xml:space="preserve">or idea that </w:t>
      </w:r>
      <w:r w:rsidRPr="001D604B">
        <w:rPr>
          <w:rFonts w:ascii="Calibri" w:hAnsi="Calibri"/>
          <w:color w:val="000000"/>
          <w:sz w:val="20"/>
          <w:szCs w:val="20"/>
        </w:rPr>
        <w:t xml:space="preserve">connected </w:t>
      </w:r>
      <w:r>
        <w:rPr>
          <w:rFonts w:ascii="Calibri" w:hAnsi="Calibri"/>
          <w:color w:val="000000"/>
          <w:sz w:val="20"/>
          <w:szCs w:val="20"/>
        </w:rPr>
        <w:t xml:space="preserve">the phrase </w:t>
      </w:r>
      <w:r w:rsidRPr="001D604B">
        <w:rPr>
          <w:rFonts w:ascii="Calibri" w:hAnsi="Calibri"/>
          <w:color w:val="000000"/>
          <w:sz w:val="20"/>
          <w:szCs w:val="20"/>
        </w:rPr>
        <w:t>to the item.</w:t>
      </w:r>
    </w:p>
    <w:p w:rsidR="00D92BB4" w:rsidRDefault="00D92BB4" w:rsidP="00D92BB4">
      <w:pPr>
        <w:pStyle w:val="ListParagraph"/>
        <w:rPr>
          <w:rFonts w:asciiTheme="minorHAnsi" w:hAnsiTheme="minorHAnsi"/>
          <w:b/>
          <w:bCs/>
          <w:i/>
          <w:iCs/>
          <w:sz w:val="20"/>
          <w:szCs w:val="20"/>
        </w:rPr>
      </w:pPr>
    </w:p>
    <w:p w:rsidR="00D92BB4" w:rsidRPr="00E51268" w:rsidRDefault="00D92BB4" w:rsidP="00D92BB4">
      <w:pPr>
        <w:rPr>
          <w:rFonts w:asciiTheme="minorHAnsi" w:hAnsiTheme="minorHAnsi"/>
          <w:b/>
          <w:bCs/>
          <w:i/>
          <w:iCs/>
          <w:color w:val="569099"/>
          <w:sz w:val="20"/>
          <w:szCs w:val="20"/>
        </w:rPr>
      </w:pPr>
      <w:r w:rsidRPr="00E51268">
        <w:rPr>
          <w:rFonts w:asciiTheme="minorHAnsi" w:hAnsiTheme="minorHAnsi"/>
          <w:b/>
          <w:bCs/>
          <w:i/>
          <w:iCs/>
          <w:color w:val="569099"/>
          <w:sz w:val="20"/>
          <w:szCs w:val="20"/>
        </w:rPr>
        <w:t>Rubric (Description of quality)</w:t>
      </w:r>
    </w:p>
    <w:tbl>
      <w:tblPr>
        <w:tblStyle w:val="LightList-Accent3"/>
        <w:tblW w:w="0" w:type="auto"/>
        <w:tblLook w:val="00A0" w:firstRow="1" w:lastRow="0" w:firstColumn="1" w:lastColumn="0" w:noHBand="0" w:noVBand="0"/>
      </w:tblPr>
      <w:tblGrid>
        <w:gridCol w:w="1871"/>
        <w:gridCol w:w="2837"/>
        <w:gridCol w:w="2834"/>
        <w:gridCol w:w="2034"/>
      </w:tblGrid>
      <w:tr w:rsidR="00FF2EB6" w:rsidTr="00E51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Borders>
              <w:top w:val="single" w:sz="8" w:space="0" w:color="9BBB59" w:themeColor="accent3"/>
            </w:tcBorders>
            <w:shd w:val="clear" w:color="auto" w:fill="B0A345"/>
          </w:tcPr>
          <w:p w:rsidR="00FF2EB6" w:rsidRPr="00034D87" w:rsidRDefault="00FF2EB6" w:rsidP="00067967">
            <w:pPr>
              <w:jc w:val="center"/>
              <w:rPr>
                <w:rFonts w:asciiTheme="minorHAnsi" w:hAnsiTheme="minorHAnsi"/>
                <w:b w:val="0"/>
                <w:bCs w:val="0"/>
                <w:i/>
                <w:iCs/>
                <w:sz w:val="20"/>
                <w:szCs w:val="20"/>
              </w:rPr>
            </w:pPr>
          </w:p>
        </w:tc>
        <w:tc>
          <w:tcPr>
            <w:cnfStyle w:val="000010000000" w:firstRow="0" w:lastRow="0" w:firstColumn="0" w:lastColumn="0" w:oddVBand="1" w:evenVBand="0" w:oddHBand="0" w:evenHBand="0" w:firstRowFirstColumn="0" w:firstRowLastColumn="0" w:lastRowFirstColumn="0" w:lastRowLastColumn="0"/>
            <w:tcW w:w="2837" w:type="dxa"/>
            <w:shd w:val="clear" w:color="auto" w:fill="B0A345"/>
          </w:tcPr>
          <w:p w:rsidR="00FF2EB6" w:rsidRDefault="00FF2EB6" w:rsidP="00067967">
            <w:pPr>
              <w:rPr>
                <w:rFonts w:asciiTheme="minorHAnsi" w:hAnsiTheme="minorHAnsi"/>
                <w:i/>
                <w:iCs/>
                <w:sz w:val="20"/>
                <w:szCs w:val="20"/>
              </w:rPr>
            </w:pPr>
            <w:r>
              <w:rPr>
                <w:rFonts w:asciiTheme="minorHAnsi" w:hAnsiTheme="minorHAnsi"/>
                <w:i/>
                <w:iCs/>
                <w:sz w:val="20"/>
                <w:szCs w:val="20"/>
              </w:rPr>
              <w:t>Mastery</w:t>
            </w:r>
          </w:p>
        </w:tc>
        <w:tc>
          <w:tcPr>
            <w:tcW w:w="2834" w:type="dxa"/>
            <w:tcBorders>
              <w:top w:val="single" w:sz="8" w:space="0" w:color="9BBB59" w:themeColor="accent3"/>
            </w:tcBorders>
            <w:shd w:val="clear" w:color="auto" w:fill="B0A345"/>
          </w:tcPr>
          <w:p w:rsidR="00FF2EB6" w:rsidRDefault="00FF2EB6" w:rsidP="00067967">
            <w:pPr>
              <w:cnfStyle w:val="100000000000" w:firstRow="1" w:lastRow="0" w:firstColumn="0" w:lastColumn="0" w:oddVBand="0" w:evenVBand="0" w:oddHBand="0" w:evenHBand="0" w:firstRowFirstColumn="0" w:firstRowLastColumn="0" w:lastRowFirstColumn="0" w:lastRowLastColumn="0"/>
              <w:rPr>
                <w:rFonts w:asciiTheme="minorHAnsi" w:hAnsiTheme="minorHAnsi"/>
                <w:i/>
                <w:iCs/>
                <w:sz w:val="20"/>
                <w:szCs w:val="20"/>
              </w:rPr>
            </w:pPr>
            <w:r>
              <w:rPr>
                <w:rFonts w:asciiTheme="minorHAnsi" w:hAnsiTheme="minorHAnsi"/>
                <w:i/>
                <w:iCs/>
                <w:sz w:val="20"/>
                <w:szCs w:val="20"/>
              </w:rPr>
              <w:t>Approaching</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B0A345"/>
          </w:tcPr>
          <w:p w:rsidR="00FF2EB6" w:rsidRDefault="00FF2EB6" w:rsidP="00067967">
            <w:pPr>
              <w:rPr>
                <w:rFonts w:asciiTheme="minorHAnsi" w:hAnsiTheme="minorHAnsi"/>
                <w:i/>
                <w:iCs/>
                <w:sz w:val="20"/>
                <w:szCs w:val="20"/>
              </w:rPr>
            </w:pPr>
            <w:r>
              <w:rPr>
                <w:rFonts w:asciiTheme="minorHAnsi" w:hAnsiTheme="minorHAnsi"/>
                <w:i/>
                <w:iCs/>
                <w:sz w:val="20"/>
                <w:szCs w:val="20"/>
              </w:rPr>
              <w:t>Teacher comments</w:t>
            </w:r>
          </w:p>
        </w:tc>
      </w:tr>
      <w:tr w:rsidR="006A63C0" w:rsidTr="006A63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Merge w:val="restart"/>
            <w:vAlign w:val="center"/>
          </w:tcPr>
          <w:p w:rsidR="006A63C0" w:rsidRPr="00D14702" w:rsidRDefault="006A63C0" w:rsidP="006A63C0">
            <w:pPr>
              <w:jc w:val="center"/>
              <w:rPr>
                <w:rFonts w:asciiTheme="minorHAnsi" w:hAnsiTheme="minorHAnsi"/>
                <w:i/>
                <w:iCs/>
                <w:sz w:val="20"/>
                <w:szCs w:val="20"/>
              </w:rPr>
            </w:pPr>
            <w:r>
              <w:rPr>
                <w:rFonts w:asciiTheme="minorHAnsi" w:hAnsiTheme="minorHAnsi"/>
                <w:i/>
                <w:iCs/>
                <w:sz w:val="20"/>
                <w:szCs w:val="20"/>
              </w:rPr>
              <w:t>Accuracy</w:t>
            </w:r>
          </w:p>
        </w:tc>
        <w:tc>
          <w:tcPr>
            <w:cnfStyle w:val="000010000000" w:firstRow="0" w:lastRow="0" w:firstColumn="0" w:lastColumn="0" w:oddVBand="1" w:evenVBand="0" w:oddHBand="0" w:evenHBand="0" w:firstRowFirstColumn="0" w:firstRowLastColumn="0" w:lastRowFirstColumn="0" w:lastRowLastColumn="0"/>
            <w:tcW w:w="2837" w:type="dxa"/>
          </w:tcPr>
          <w:p w:rsidR="006A63C0" w:rsidRPr="006A63C0" w:rsidRDefault="006A63C0" w:rsidP="00067967">
            <w:pPr>
              <w:rPr>
                <w:rFonts w:asciiTheme="minorHAnsi" w:hAnsiTheme="minorHAnsi"/>
                <w:sz w:val="20"/>
                <w:szCs w:val="20"/>
              </w:rPr>
            </w:pPr>
            <w:r w:rsidRPr="006A63C0">
              <w:rPr>
                <w:rFonts w:asciiTheme="minorHAnsi" w:hAnsiTheme="minorHAnsi"/>
                <w:sz w:val="20"/>
                <w:szCs w:val="20"/>
              </w:rPr>
              <w:t>My chart accurately retells the story as it appears in the text.</w:t>
            </w:r>
          </w:p>
        </w:tc>
        <w:tc>
          <w:tcPr>
            <w:tcW w:w="2834" w:type="dxa"/>
          </w:tcPr>
          <w:p w:rsidR="006A63C0" w:rsidRPr="006A63C0" w:rsidRDefault="006A63C0" w:rsidP="00FF2EB6">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A63C0">
              <w:rPr>
                <w:rFonts w:asciiTheme="minorHAnsi" w:hAnsiTheme="minorHAnsi"/>
                <w:sz w:val="20"/>
                <w:szCs w:val="20"/>
              </w:rPr>
              <w:t>My chart gets some details of the text wrong or misunderstands key details.</w:t>
            </w:r>
          </w:p>
        </w:tc>
        <w:tc>
          <w:tcPr>
            <w:cnfStyle w:val="000010000000" w:firstRow="0" w:lastRow="0" w:firstColumn="0" w:lastColumn="0" w:oddVBand="1" w:evenVBand="0" w:oddHBand="0" w:evenHBand="0" w:firstRowFirstColumn="0" w:firstRowLastColumn="0" w:lastRowFirstColumn="0" w:lastRowLastColumn="0"/>
            <w:tcW w:w="2034" w:type="dxa"/>
            <w:vMerge w:val="restart"/>
          </w:tcPr>
          <w:p w:rsidR="006A63C0" w:rsidRDefault="006A63C0" w:rsidP="00067967">
            <w:pPr>
              <w:rPr>
                <w:rFonts w:asciiTheme="minorHAnsi" w:hAnsiTheme="minorHAnsi"/>
                <w:i/>
                <w:iCs/>
                <w:sz w:val="20"/>
                <w:szCs w:val="20"/>
              </w:rPr>
            </w:pPr>
          </w:p>
        </w:tc>
      </w:tr>
      <w:tr w:rsidR="006A63C0" w:rsidTr="00067967">
        <w:tc>
          <w:tcPr>
            <w:cnfStyle w:val="001000000000" w:firstRow="0" w:lastRow="0" w:firstColumn="1" w:lastColumn="0" w:oddVBand="0" w:evenVBand="0" w:oddHBand="0" w:evenHBand="0" w:firstRowFirstColumn="0" w:firstRowLastColumn="0" w:lastRowFirstColumn="0" w:lastRowLastColumn="0"/>
            <w:tcW w:w="1871" w:type="dxa"/>
            <w:vMerge/>
          </w:tcPr>
          <w:p w:rsidR="006A63C0" w:rsidRDefault="006A63C0" w:rsidP="00067967">
            <w:pPr>
              <w:jc w:val="center"/>
              <w:rPr>
                <w:rFonts w:asciiTheme="minorHAnsi" w:hAnsiTheme="minorHAnsi"/>
                <w:i/>
                <w:iCs/>
                <w:sz w:val="20"/>
                <w:szCs w:val="20"/>
              </w:rPr>
            </w:pPr>
          </w:p>
        </w:tc>
        <w:tc>
          <w:tcPr>
            <w:cnfStyle w:val="000010000000" w:firstRow="0" w:lastRow="0" w:firstColumn="0" w:lastColumn="0" w:oddVBand="1" w:evenVBand="0" w:oddHBand="0" w:evenHBand="0" w:firstRowFirstColumn="0" w:firstRowLastColumn="0" w:lastRowFirstColumn="0" w:lastRowLastColumn="0"/>
            <w:tcW w:w="2837" w:type="dxa"/>
          </w:tcPr>
          <w:p w:rsidR="006A63C0" w:rsidRPr="006A63C0" w:rsidRDefault="006A63C0" w:rsidP="006A63C0">
            <w:pPr>
              <w:rPr>
                <w:rFonts w:asciiTheme="minorHAnsi" w:hAnsiTheme="minorHAnsi"/>
                <w:sz w:val="20"/>
                <w:szCs w:val="20"/>
              </w:rPr>
            </w:pPr>
            <w:r>
              <w:rPr>
                <w:rFonts w:asciiTheme="minorHAnsi" w:hAnsiTheme="minorHAnsi"/>
                <w:sz w:val="20"/>
                <w:szCs w:val="20"/>
              </w:rPr>
              <w:t>My additional ideas accurately reflect what we have learned in class.</w:t>
            </w:r>
          </w:p>
        </w:tc>
        <w:tc>
          <w:tcPr>
            <w:tcW w:w="2834" w:type="dxa"/>
          </w:tcPr>
          <w:p w:rsidR="006A63C0" w:rsidRPr="006A63C0" w:rsidRDefault="006A63C0" w:rsidP="00FF2EB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My additional ideas get some of the details wrong or do not precisely reflect what we have learned in class.</w:t>
            </w:r>
          </w:p>
        </w:tc>
        <w:tc>
          <w:tcPr>
            <w:cnfStyle w:val="000010000000" w:firstRow="0" w:lastRow="0" w:firstColumn="0" w:lastColumn="0" w:oddVBand="1" w:evenVBand="0" w:oddHBand="0" w:evenHBand="0" w:firstRowFirstColumn="0" w:firstRowLastColumn="0" w:lastRowFirstColumn="0" w:lastRowLastColumn="0"/>
            <w:tcW w:w="2034" w:type="dxa"/>
            <w:vMerge/>
          </w:tcPr>
          <w:p w:rsidR="006A63C0" w:rsidRDefault="006A63C0" w:rsidP="00067967">
            <w:pPr>
              <w:rPr>
                <w:rFonts w:asciiTheme="minorHAnsi" w:hAnsiTheme="minorHAnsi"/>
                <w:i/>
                <w:iCs/>
                <w:sz w:val="20"/>
                <w:szCs w:val="20"/>
              </w:rPr>
            </w:pPr>
          </w:p>
        </w:tc>
      </w:tr>
      <w:tr w:rsidR="00FF2EB6" w:rsidTr="00067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FF2EB6" w:rsidRDefault="00FF2EB6" w:rsidP="00067967">
            <w:pPr>
              <w:rPr>
                <w:rFonts w:asciiTheme="minorHAnsi" w:hAnsiTheme="minorHAnsi"/>
                <w:i/>
                <w:iCs/>
                <w:sz w:val="20"/>
                <w:szCs w:val="20"/>
              </w:rPr>
            </w:pPr>
          </w:p>
        </w:tc>
      </w:tr>
      <w:tr w:rsidR="00FF2EB6" w:rsidTr="00E51268">
        <w:tc>
          <w:tcPr>
            <w:cnfStyle w:val="001000000000" w:firstRow="0" w:lastRow="0" w:firstColumn="1" w:lastColumn="0" w:oddVBand="0" w:evenVBand="0" w:oddHBand="0" w:evenHBand="0" w:firstRowFirstColumn="0" w:firstRowLastColumn="0" w:lastRowFirstColumn="0" w:lastRowLastColumn="0"/>
            <w:tcW w:w="1871" w:type="dxa"/>
            <w:tcBorders>
              <w:bottom w:val="single" w:sz="8" w:space="0" w:color="9BBB59" w:themeColor="accent3"/>
            </w:tcBorders>
            <w:vAlign w:val="center"/>
          </w:tcPr>
          <w:p w:rsidR="00FF2EB6" w:rsidRPr="00D14702" w:rsidRDefault="00FF2EB6" w:rsidP="006A63C0">
            <w:pPr>
              <w:jc w:val="center"/>
              <w:rPr>
                <w:rFonts w:asciiTheme="minorHAnsi" w:hAnsiTheme="minorHAnsi"/>
                <w:i/>
                <w:iCs/>
                <w:sz w:val="20"/>
                <w:szCs w:val="20"/>
              </w:rPr>
            </w:pPr>
            <w:r>
              <w:rPr>
                <w:rFonts w:asciiTheme="minorHAnsi" w:hAnsiTheme="minorHAnsi"/>
                <w:i/>
                <w:iCs/>
                <w:sz w:val="20"/>
                <w:szCs w:val="20"/>
              </w:rPr>
              <w:t>Relevance</w:t>
            </w:r>
          </w:p>
        </w:tc>
        <w:tc>
          <w:tcPr>
            <w:cnfStyle w:val="000010000000" w:firstRow="0" w:lastRow="0" w:firstColumn="0" w:lastColumn="0" w:oddVBand="1" w:evenVBand="0" w:oddHBand="0" w:evenHBand="0" w:firstRowFirstColumn="0" w:firstRowLastColumn="0" w:lastRowFirstColumn="0" w:lastRowLastColumn="0"/>
            <w:tcW w:w="2837" w:type="dxa"/>
          </w:tcPr>
          <w:p w:rsidR="00FF2EB6" w:rsidRPr="00BB059E" w:rsidRDefault="006A63C0" w:rsidP="00067967">
            <w:pPr>
              <w:rPr>
                <w:rFonts w:asciiTheme="minorHAnsi" w:hAnsiTheme="minorHAnsi"/>
                <w:sz w:val="20"/>
                <w:szCs w:val="20"/>
              </w:rPr>
            </w:pPr>
            <w:r>
              <w:rPr>
                <w:rFonts w:asciiTheme="minorHAnsi" w:hAnsiTheme="minorHAnsi"/>
                <w:sz w:val="20"/>
                <w:szCs w:val="20"/>
              </w:rPr>
              <w:t>I cited a relevant phrase which precisely related to the item I chose.</w:t>
            </w:r>
          </w:p>
        </w:tc>
        <w:tc>
          <w:tcPr>
            <w:tcW w:w="2834" w:type="dxa"/>
            <w:tcBorders>
              <w:bottom w:val="single" w:sz="8" w:space="0" w:color="9BBB59" w:themeColor="accent3"/>
            </w:tcBorders>
          </w:tcPr>
          <w:p w:rsidR="00FF2EB6" w:rsidRPr="00BB059E" w:rsidRDefault="006A63C0" w:rsidP="006A63C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My phrase doesn’t precisely relate to the item I chose.</w:t>
            </w:r>
          </w:p>
        </w:tc>
        <w:tc>
          <w:tcPr>
            <w:cnfStyle w:val="000010000000" w:firstRow="0" w:lastRow="0" w:firstColumn="0" w:lastColumn="0" w:oddVBand="1" w:evenVBand="0" w:oddHBand="0" w:evenHBand="0" w:firstRowFirstColumn="0" w:firstRowLastColumn="0" w:lastRowFirstColumn="0" w:lastRowLastColumn="0"/>
            <w:tcW w:w="2034" w:type="dxa"/>
          </w:tcPr>
          <w:p w:rsidR="00FF2EB6" w:rsidRDefault="00FF2EB6" w:rsidP="00067967">
            <w:pPr>
              <w:rPr>
                <w:rFonts w:asciiTheme="minorHAnsi" w:hAnsiTheme="minorHAnsi"/>
                <w:i/>
                <w:iCs/>
                <w:sz w:val="20"/>
                <w:szCs w:val="20"/>
              </w:rPr>
            </w:pPr>
          </w:p>
        </w:tc>
      </w:tr>
    </w:tbl>
    <w:p w:rsidR="00FF2EB6" w:rsidRPr="001D604B" w:rsidRDefault="00FF2EB6" w:rsidP="00FF2EB6">
      <w:pPr>
        <w:spacing w:before="100" w:beforeAutospacing="1" w:after="100" w:afterAutospacing="1"/>
        <w:textAlignment w:val="baseline"/>
        <w:rPr>
          <w:rFonts w:ascii="Calibri" w:hAnsi="Calibri"/>
          <w:color w:val="000000"/>
          <w:sz w:val="20"/>
          <w:szCs w:val="20"/>
        </w:rPr>
      </w:pPr>
    </w:p>
    <w:p w:rsidR="00FF2EB6" w:rsidRDefault="00FF2EB6">
      <w:pPr>
        <w:rPr>
          <w:rFonts w:ascii="Calibri" w:hAnsi="Calibri"/>
          <w:b/>
          <w:bCs/>
          <w:color w:val="000000"/>
          <w:sz w:val="20"/>
          <w:szCs w:val="20"/>
        </w:rPr>
      </w:pPr>
      <w:r>
        <w:rPr>
          <w:rFonts w:ascii="Calibri" w:hAnsi="Calibri"/>
          <w:b/>
          <w:bCs/>
          <w:color w:val="000000"/>
          <w:sz w:val="20"/>
          <w:szCs w:val="20"/>
        </w:rPr>
        <w:br w:type="page"/>
      </w:r>
    </w:p>
    <w:p w:rsidR="008E1DCF" w:rsidRPr="006E4B91" w:rsidRDefault="008E1DCF" w:rsidP="006E4B91">
      <w:pPr>
        <w:spacing w:before="100" w:beforeAutospacing="1" w:after="100" w:afterAutospacing="1"/>
        <w:textAlignment w:val="baseline"/>
        <w:rPr>
          <w:rFonts w:ascii="Calibri" w:hAnsi="Calibri"/>
          <w:color w:val="000000"/>
          <w:sz w:val="20"/>
          <w:szCs w:val="20"/>
        </w:rPr>
      </w:pPr>
      <w:r w:rsidRPr="00E51268">
        <w:rPr>
          <w:rFonts w:ascii="Calibri" w:hAnsi="Calibri"/>
          <w:b/>
          <w:bCs/>
          <w:color w:val="D6492A"/>
          <w:u w:val="single"/>
        </w:rPr>
        <w:t>Task 2: Preparation of the investigator’s brief</w:t>
      </w:r>
      <w:r w:rsidRPr="00D92BB4">
        <w:rPr>
          <w:u w:val="single"/>
        </w:rPr>
        <w:br/>
      </w:r>
      <w:r w:rsidRPr="006E4B91">
        <w:rPr>
          <w:sz w:val="20"/>
          <w:szCs w:val="20"/>
        </w:rPr>
        <w:br/>
      </w:r>
      <w:r w:rsidRPr="006E4B91">
        <w:rPr>
          <w:rFonts w:ascii="Calibri" w:hAnsi="Calibri"/>
          <w:color w:val="000000"/>
          <w:sz w:val="20"/>
          <w:szCs w:val="20"/>
        </w:rPr>
        <w:t>Based on the evidence you have collected, you will make a case on behalf of the d’muyot, either implicating the person for what happened or exonerating him/her of responsibility.  </w:t>
      </w:r>
      <w:r w:rsidRPr="006E4B91">
        <w:rPr>
          <w:sz w:val="20"/>
          <w:szCs w:val="20"/>
        </w:rPr>
        <w:br/>
      </w:r>
      <w:r w:rsidRPr="006E4B91">
        <w:rPr>
          <w:sz w:val="20"/>
          <w:szCs w:val="20"/>
        </w:rPr>
        <w:br/>
      </w:r>
      <w:r w:rsidRPr="006E4B91">
        <w:rPr>
          <w:rFonts w:ascii="Calibri" w:hAnsi="Calibri"/>
          <w:color w:val="000000"/>
          <w:sz w:val="20"/>
          <w:szCs w:val="20"/>
        </w:rPr>
        <w:t>On the chart provided, fill in the columns describing the extent of responsibility of any 3 of the d’muyot in this perek.  </w:t>
      </w:r>
      <w:r w:rsidR="002E53DD" w:rsidRPr="006E4B91">
        <w:rPr>
          <w:rFonts w:ascii="Calibri" w:hAnsi="Calibri"/>
          <w:color w:val="000000"/>
          <w:sz w:val="20"/>
          <w:szCs w:val="20"/>
        </w:rPr>
        <w:t>You should suggest interpretations of the text that d</w:t>
      </w:r>
      <w:r w:rsidRPr="006E4B91">
        <w:rPr>
          <w:rFonts w:ascii="Calibri" w:hAnsi="Calibri"/>
          <w:color w:val="000000"/>
          <w:sz w:val="20"/>
          <w:szCs w:val="20"/>
        </w:rPr>
        <w:t>escribe their role in the chain of events</w:t>
      </w:r>
      <w:r w:rsidR="002E53DD" w:rsidRPr="006E4B91">
        <w:rPr>
          <w:rFonts w:ascii="Calibri" w:hAnsi="Calibri"/>
          <w:color w:val="000000"/>
          <w:sz w:val="20"/>
          <w:szCs w:val="20"/>
        </w:rPr>
        <w:t>, showing</w:t>
      </w:r>
      <w:r w:rsidRPr="006E4B91">
        <w:rPr>
          <w:rFonts w:ascii="Calibri" w:hAnsi="Calibri"/>
          <w:color w:val="000000"/>
          <w:sz w:val="20"/>
          <w:szCs w:val="20"/>
        </w:rPr>
        <w:t xml:space="preserve"> their responsibility as well as their defensible behaviors.  Be sure to include prooftexts or clues from the text from the chapter.   Rank the d’muyot in your chart from most responsible to less responsible for the crime.  (#1 = most responsible; #3 = least responsible). Explain your ranking.</w:t>
      </w:r>
    </w:p>
    <w:tbl>
      <w:tblPr>
        <w:tblW w:w="5000" w:type="pct"/>
        <w:tblCellMar>
          <w:top w:w="15" w:type="dxa"/>
          <w:left w:w="15" w:type="dxa"/>
          <w:bottom w:w="15" w:type="dxa"/>
          <w:right w:w="15" w:type="dxa"/>
        </w:tblCellMar>
        <w:tblLook w:val="0000" w:firstRow="0" w:lastRow="0" w:firstColumn="0" w:lastColumn="0" w:noHBand="0" w:noVBand="0"/>
      </w:tblPr>
      <w:tblGrid>
        <w:gridCol w:w="882"/>
        <w:gridCol w:w="1810"/>
        <w:gridCol w:w="3827"/>
        <w:gridCol w:w="3121"/>
      </w:tblGrid>
      <w:tr w:rsidR="008E1DCF" w:rsidRPr="00C90794" w:rsidTr="00910D39">
        <w:tc>
          <w:tcPr>
            <w:tcW w:w="457"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8E1DCF" w:rsidRPr="00C90794" w:rsidRDefault="008E1DCF" w:rsidP="00BC59A3">
            <w:pPr>
              <w:rPr>
                <w:sz w:val="20"/>
                <w:szCs w:val="20"/>
              </w:rPr>
            </w:pPr>
            <w:r w:rsidRPr="00C90794">
              <w:rPr>
                <w:rFonts w:ascii="Calibri" w:hAnsi="Calibri"/>
                <w:b/>
                <w:bCs/>
                <w:color w:val="000000"/>
                <w:sz w:val="20"/>
                <w:szCs w:val="20"/>
              </w:rPr>
              <w:t>Rank</w:t>
            </w:r>
          </w:p>
        </w:tc>
        <w:tc>
          <w:tcPr>
            <w:tcW w:w="93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8E1DCF" w:rsidRPr="00C90794" w:rsidRDefault="008E1DCF" w:rsidP="00BC59A3">
            <w:pPr>
              <w:rPr>
                <w:sz w:val="20"/>
                <w:szCs w:val="20"/>
              </w:rPr>
            </w:pPr>
            <w:r w:rsidRPr="00C90794">
              <w:rPr>
                <w:rFonts w:ascii="Calibri" w:hAnsi="Calibri"/>
                <w:b/>
                <w:bCs/>
                <w:color w:val="000000"/>
                <w:sz w:val="20"/>
                <w:szCs w:val="20"/>
              </w:rPr>
              <w:t>Name of D’mut</w:t>
            </w:r>
          </w:p>
        </w:tc>
        <w:tc>
          <w:tcPr>
            <w:tcW w:w="198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8E1DCF" w:rsidRPr="00C90794" w:rsidRDefault="008E1DCF" w:rsidP="00BC59A3">
            <w:pPr>
              <w:rPr>
                <w:sz w:val="20"/>
                <w:szCs w:val="20"/>
              </w:rPr>
            </w:pPr>
            <w:r w:rsidRPr="00C90794">
              <w:rPr>
                <w:rFonts w:ascii="Calibri" w:hAnsi="Calibri"/>
                <w:b/>
                <w:bCs/>
                <w:color w:val="000000"/>
                <w:sz w:val="20"/>
                <w:szCs w:val="20"/>
              </w:rPr>
              <w:t>Role/Responsibility in chain of events</w:t>
            </w:r>
          </w:p>
        </w:tc>
        <w:tc>
          <w:tcPr>
            <w:tcW w:w="1619"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8E1DCF" w:rsidRPr="00C90794" w:rsidRDefault="008E1DCF" w:rsidP="00BC59A3">
            <w:pPr>
              <w:rPr>
                <w:sz w:val="20"/>
                <w:szCs w:val="20"/>
              </w:rPr>
            </w:pPr>
            <w:r w:rsidRPr="00C90794">
              <w:rPr>
                <w:rFonts w:ascii="Calibri" w:hAnsi="Calibri"/>
                <w:b/>
                <w:bCs/>
                <w:color w:val="000000"/>
                <w:sz w:val="20"/>
                <w:szCs w:val="20"/>
              </w:rPr>
              <w:t>“...in my defense”</w:t>
            </w:r>
          </w:p>
        </w:tc>
      </w:tr>
      <w:tr w:rsidR="00910D39" w:rsidRPr="00C90794" w:rsidTr="00910D39">
        <w:trPr>
          <w:trHeight w:val="342"/>
        </w:trPr>
        <w:tc>
          <w:tcPr>
            <w:tcW w:w="457" w:type="pct"/>
            <w:vMerge w:val="restart"/>
            <w:tcBorders>
              <w:top w:val="single" w:sz="8" w:space="0" w:color="000000"/>
              <w:left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939" w:type="pct"/>
            <w:vMerge w:val="restart"/>
            <w:tcBorders>
              <w:top w:val="single" w:sz="8" w:space="0" w:color="000000"/>
              <w:left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1985" w:type="pct"/>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r w:rsidRPr="00C90794">
              <w:rPr>
                <w:rFonts w:ascii="Calibri" w:hAnsi="Calibri"/>
                <w:color w:val="000000"/>
                <w:sz w:val="20"/>
                <w:szCs w:val="20"/>
              </w:rPr>
              <w:t>My interpretation:</w:t>
            </w:r>
            <w:r w:rsidRPr="00C90794">
              <w:rPr>
                <w:sz w:val="20"/>
                <w:szCs w:val="20"/>
              </w:rPr>
              <w:br/>
            </w:r>
            <w:r w:rsidRPr="00C90794">
              <w:rPr>
                <w:sz w:val="20"/>
                <w:szCs w:val="20"/>
              </w:rPr>
              <w:br/>
            </w:r>
          </w:p>
        </w:tc>
        <w:tc>
          <w:tcPr>
            <w:tcW w:w="1619" w:type="pct"/>
            <w:tcBorders>
              <w:top w:val="single" w:sz="8" w:space="0" w:color="000000"/>
              <w:left w:val="single" w:sz="8" w:space="0" w:color="000000"/>
              <w:bottom w:val="single" w:sz="8" w:space="0" w:color="000000"/>
              <w:right w:val="single" w:sz="8" w:space="0" w:color="000000"/>
            </w:tcBorders>
          </w:tcPr>
          <w:p w:rsidR="00910D39" w:rsidRPr="00C90794" w:rsidRDefault="00910D39" w:rsidP="00BC59A3">
            <w:pPr>
              <w:rPr>
                <w:sz w:val="20"/>
                <w:szCs w:val="20"/>
              </w:rPr>
            </w:pPr>
          </w:p>
        </w:tc>
      </w:tr>
      <w:tr w:rsidR="00910D39" w:rsidRPr="00C90794" w:rsidTr="00910D39">
        <w:trPr>
          <w:trHeight w:val="20"/>
        </w:trPr>
        <w:tc>
          <w:tcPr>
            <w:tcW w:w="457" w:type="pct"/>
            <w:vMerge/>
            <w:tcBorders>
              <w:left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939" w:type="pct"/>
            <w:vMerge/>
            <w:tcBorders>
              <w:left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3604" w:type="pct"/>
            <w:gridSpan w:val="2"/>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rFonts w:ascii="Calibri" w:hAnsi="Calibri"/>
                <w:color w:val="000000"/>
                <w:sz w:val="20"/>
                <w:szCs w:val="20"/>
              </w:rPr>
            </w:pPr>
            <w:r w:rsidRPr="00C90794">
              <w:rPr>
                <w:rFonts w:ascii="Calibri" w:hAnsi="Calibri"/>
                <w:color w:val="000000"/>
                <w:sz w:val="20"/>
                <w:szCs w:val="20"/>
              </w:rPr>
              <w:t>Prooftext or clues:</w:t>
            </w:r>
          </w:p>
        </w:tc>
      </w:tr>
      <w:tr w:rsidR="00910D39" w:rsidRPr="00C90794" w:rsidTr="00910D39">
        <w:trPr>
          <w:trHeight w:val="336"/>
        </w:trPr>
        <w:tc>
          <w:tcPr>
            <w:tcW w:w="457" w:type="pct"/>
            <w:vMerge/>
            <w:tcBorders>
              <w:left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939" w:type="pct"/>
            <w:vMerge/>
            <w:tcBorders>
              <w:left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3604" w:type="pct"/>
            <w:gridSpan w:val="2"/>
            <w:tcBorders>
              <w:top w:val="single" w:sz="8" w:space="0" w:color="000000"/>
              <w:left w:val="single" w:sz="8" w:space="0" w:color="000000"/>
              <w:bottom w:val="single" w:sz="4" w:space="0" w:color="auto"/>
              <w:right w:val="single" w:sz="4" w:space="0" w:color="auto"/>
            </w:tcBorders>
            <w:tcMar>
              <w:top w:w="140" w:type="dxa"/>
              <w:left w:w="140" w:type="dxa"/>
              <w:bottom w:w="140" w:type="dxa"/>
              <w:right w:w="140" w:type="dxa"/>
            </w:tcMar>
          </w:tcPr>
          <w:p w:rsidR="00910D39" w:rsidRPr="00C90794" w:rsidRDefault="00910D39" w:rsidP="00BC59A3">
            <w:pPr>
              <w:rPr>
                <w:rFonts w:ascii="Calibri" w:hAnsi="Calibri"/>
                <w:color w:val="000000"/>
                <w:sz w:val="20"/>
                <w:szCs w:val="20"/>
              </w:rPr>
            </w:pPr>
            <w:r w:rsidRPr="00C90794">
              <w:rPr>
                <w:rFonts w:ascii="Calibri" w:hAnsi="Calibri"/>
                <w:color w:val="000000"/>
                <w:sz w:val="20"/>
                <w:szCs w:val="20"/>
              </w:rPr>
              <w:t>Bonus: possible alternative course of action:</w:t>
            </w:r>
          </w:p>
          <w:p w:rsidR="00910D39" w:rsidRPr="00C90794" w:rsidRDefault="00910D39" w:rsidP="00BC59A3">
            <w:pPr>
              <w:rPr>
                <w:rFonts w:ascii="Calibri" w:hAnsi="Calibri"/>
                <w:color w:val="000000"/>
                <w:sz w:val="20"/>
                <w:szCs w:val="20"/>
              </w:rPr>
            </w:pPr>
          </w:p>
        </w:tc>
      </w:tr>
      <w:tr w:rsidR="00910D39" w:rsidRPr="00C90794" w:rsidTr="00910D39">
        <w:trPr>
          <w:trHeight w:val="336"/>
        </w:trPr>
        <w:tc>
          <w:tcPr>
            <w:tcW w:w="457" w:type="pct"/>
            <w:vMerge w:val="restart"/>
            <w:tcBorders>
              <w:top w:val="single" w:sz="8" w:space="0" w:color="000000"/>
              <w:left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939" w:type="pct"/>
            <w:vMerge w:val="restart"/>
            <w:tcBorders>
              <w:top w:val="single" w:sz="8" w:space="0" w:color="000000"/>
              <w:left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1985" w:type="pct"/>
            <w:tcBorders>
              <w:top w:val="single" w:sz="8" w:space="0" w:color="000000"/>
              <w:left w:val="single" w:sz="8" w:space="0" w:color="000000"/>
              <w:bottom w:val="single" w:sz="4" w:space="0" w:color="auto"/>
              <w:right w:val="single" w:sz="4" w:space="0" w:color="auto"/>
            </w:tcBorders>
            <w:tcMar>
              <w:top w:w="140" w:type="dxa"/>
              <w:left w:w="140" w:type="dxa"/>
              <w:bottom w:w="140" w:type="dxa"/>
              <w:right w:w="140" w:type="dxa"/>
            </w:tcMar>
          </w:tcPr>
          <w:p w:rsidR="00910D39" w:rsidRPr="00C90794" w:rsidRDefault="00910D39" w:rsidP="00BC59A3">
            <w:pPr>
              <w:rPr>
                <w:sz w:val="20"/>
                <w:szCs w:val="20"/>
              </w:rPr>
            </w:pPr>
            <w:r w:rsidRPr="00C90794">
              <w:rPr>
                <w:rFonts w:ascii="Calibri" w:hAnsi="Calibri"/>
                <w:color w:val="000000"/>
                <w:sz w:val="20"/>
                <w:szCs w:val="20"/>
              </w:rPr>
              <w:t>My interpretation:</w:t>
            </w:r>
            <w:r w:rsidRPr="00C90794">
              <w:rPr>
                <w:sz w:val="20"/>
                <w:szCs w:val="20"/>
              </w:rPr>
              <w:br/>
            </w:r>
            <w:r w:rsidRPr="00C90794">
              <w:rPr>
                <w:sz w:val="20"/>
                <w:szCs w:val="20"/>
              </w:rPr>
              <w:br/>
            </w:r>
          </w:p>
        </w:tc>
        <w:tc>
          <w:tcPr>
            <w:tcW w:w="1619" w:type="pct"/>
            <w:tcBorders>
              <w:top w:val="single" w:sz="4" w:space="0" w:color="auto"/>
              <w:left w:val="single" w:sz="4" w:space="0" w:color="auto"/>
              <w:bottom w:val="single" w:sz="4" w:space="0" w:color="auto"/>
              <w:right w:val="single" w:sz="4" w:space="0" w:color="auto"/>
            </w:tcBorders>
          </w:tcPr>
          <w:p w:rsidR="00910D39" w:rsidRPr="00C90794" w:rsidRDefault="00910D39" w:rsidP="00BC59A3">
            <w:pPr>
              <w:rPr>
                <w:sz w:val="20"/>
                <w:szCs w:val="20"/>
              </w:rPr>
            </w:pPr>
          </w:p>
        </w:tc>
      </w:tr>
      <w:tr w:rsidR="00910D39" w:rsidRPr="00C90794" w:rsidTr="00910D39">
        <w:trPr>
          <w:trHeight w:val="336"/>
        </w:trPr>
        <w:tc>
          <w:tcPr>
            <w:tcW w:w="457" w:type="pct"/>
            <w:vMerge/>
            <w:tcBorders>
              <w:left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939" w:type="pct"/>
            <w:vMerge/>
            <w:tcBorders>
              <w:left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3604" w:type="pct"/>
            <w:gridSpan w:val="2"/>
            <w:tcBorders>
              <w:top w:val="single" w:sz="4" w:space="0" w:color="auto"/>
              <w:left w:val="single" w:sz="8" w:space="0" w:color="000000"/>
              <w:bottom w:val="single" w:sz="4" w:space="0" w:color="auto"/>
              <w:right w:val="single" w:sz="4" w:space="0" w:color="auto"/>
            </w:tcBorders>
            <w:tcMar>
              <w:top w:w="140" w:type="dxa"/>
              <w:left w:w="140" w:type="dxa"/>
              <w:bottom w:w="140" w:type="dxa"/>
              <w:right w:w="140" w:type="dxa"/>
            </w:tcMar>
          </w:tcPr>
          <w:p w:rsidR="00910D39" w:rsidRPr="00C90794" w:rsidRDefault="00910D39" w:rsidP="00BC59A3">
            <w:pPr>
              <w:rPr>
                <w:rFonts w:ascii="Calibri" w:hAnsi="Calibri"/>
                <w:color w:val="000000"/>
                <w:sz w:val="20"/>
                <w:szCs w:val="20"/>
              </w:rPr>
            </w:pPr>
            <w:r w:rsidRPr="00C90794">
              <w:rPr>
                <w:rFonts w:ascii="Calibri" w:hAnsi="Calibri"/>
                <w:color w:val="000000"/>
                <w:sz w:val="20"/>
                <w:szCs w:val="20"/>
              </w:rPr>
              <w:t>Prooftext or clues:</w:t>
            </w:r>
          </w:p>
        </w:tc>
      </w:tr>
      <w:tr w:rsidR="00910D39" w:rsidRPr="00C90794" w:rsidTr="00910D39">
        <w:trPr>
          <w:trHeight w:val="336"/>
        </w:trPr>
        <w:tc>
          <w:tcPr>
            <w:tcW w:w="457" w:type="pct"/>
            <w:vMerge/>
            <w:tcBorders>
              <w:left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939" w:type="pct"/>
            <w:vMerge/>
            <w:tcBorders>
              <w:left w:val="single" w:sz="8" w:space="0" w:color="000000"/>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3604" w:type="pct"/>
            <w:gridSpan w:val="2"/>
            <w:tcBorders>
              <w:top w:val="single" w:sz="4" w:space="0" w:color="auto"/>
              <w:left w:val="single" w:sz="8" w:space="0" w:color="000000"/>
              <w:bottom w:val="single" w:sz="4" w:space="0" w:color="auto"/>
              <w:right w:val="single" w:sz="8" w:space="0" w:color="000000"/>
            </w:tcBorders>
            <w:tcMar>
              <w:top w:w="140" w:type="dxa"/>
              <w:left w:w="140" w:type="dxa"/>
              <w:bottom w:w="140" w:type="dxa"/>
              <w:right w:w="140" w:type="dxa"/>
            </w:tcMar>
          </w:tcPr>
          <w:p w:rsidR="00910D39" w:rsidRPr="00C90794" w:rsidRDefault="00910D39" w:rsidP="00910D39">
            <w:pPr>
              <w:rPr>
                <w:rFonts w:ascii="Calibri" w:hAnsi="Calibri"/>
                <w:color w:val="000000"/>
                <w:sz w:val="20"/>
                <w:szCs w:val="20"/>
              </w:rPr>
            </w:pPr>
            <w:r w:rsidRPr="00C90794">
              <w:rPr>
                <w:rFonts w:ascii="Calibri" w:hAnsi="Calibri"/>
                <w:color w:val="000000"/>
                <w:sz w:val="20"/>
                <w:szCs w:val="20"/>
              </w:rPr>
              <w:t>Bonus: possible alternative course of action:</w:t>
            </w:r>
          </w:p>
          <w:p w:rsidR="00910D39" w:rsidRPr="00C90794" w:rsidRDefault="00910D39" w:rsidP="00BC59A3">
            <w:pPr>
              <w:rPr>
                <w:sz w:val="20"/>
                <w:szCs w:val="20"/>
              </w:rPr>
            </w:pPr>
          </w:p>
        </w:tc>
      </w:tr>
      <w:tr w:rsidR="00BC59A3" w:rsidRPr="00C90794" w:rsidTr="00910D39">
        <w:trPr>
          <w:trHeight w:val="336"/>
        </w:trPr>
        <w:tc>
          <w:tcPr>
            <w:tcW w:w="457" w:type="pct"/>
            <w:vMerge w:val="restart"/>
            <w:tcBorders>
              <w:top w:val="single" w:sz="8" w:space="0" w:color="000000"/>
              <w:left w:val="single" w:sz="8" w:space="0" w:color="000000"/>
              <w:right w:val="single" w:sz="8" w:space="0" w:color="000000"/>
            </w:tcBorders>
            <w:tcMar>
              <w:top w:w="140" w:type="dxa"/>
              <w:left w:w="140" w:type="dxa"/>
              <w:bottom w:w="140" w:type="dxa"/>
              <w:right w:w="140" w:type="dxa"/>
            </w:tcMar>
          </w:tcPr>
          <w:p w:rsidR="00BC59A3" w:rsidRPr="00C90794" w:rsidRDefault="00BC59A3" w:rsidP="00BC59A3">
            <w:pPr>
              <w:rPr>
                <w:sz w:val="20"/>
                <w:szCs w:val="20"/>
              </w:rPr>
            </w:pPr>
          </w:p>
        </w:tc>
        <w:tc>
          <w:tcPr>
            <w:tcW w:w="939" w:type="pct"/>
            <w:vMerge w:val="restart"/>
            <w:tcBorders>
              <w:top w:val="single" w:sz="8" w:space="0" w:color="000000"/>
              <w:left w:val="single" w:sz="8" w:space="0" w:color="000000"/>
              <w:right w:val="single" w:sz="8" w:space="0" w:color="000000"/>
            </w:tcBorders>
            <w:tcMar>
              <w:top w:w="140" w:type="dxa"/>
              <w:left w:w="140" w:type="dxa"/>
              <w:bottom w:w="140" w:type="dxa"/>
              <w:right w:w="140" w:type="dxa"/>
            </w:tcMar>
          </w:tcPr>
          <w:p w:rsidR="00BC59A3" w:rsidRPr="00C90794" w:rsidRDefault="00BC59A3" w:rsidP="00BC59A3">
            <w:pPr>
              <w:rPr>
                <w:sz w:val="20"/>
                <w:szCs w:val="20"/>
              </w:rPr>
            </w:pPr>
          </w:p>
        </w:tc>
        <w:tc>
          <w:tcPr>
            <w:tcW w:w="1985" w:type="pct"/>
            <w:tcBorders>
              <w:top w:val="single" w:sz="4" w:space="0" w:color="auto"/>
              <w:left w:val="single" w:sz="8" w:space="0" w:color="000000"/>
              <w:bottom w:val="single" w:sz="4" w:space="0" w:color="auto"/>
              <w:right w:val="single" w:sz="8" w:space="0" w:color="000000"/>
            </w:tcBorders>
            <w:tcMar>
              <w:top w:w="140" w:type="dxa"/>
              <w:left w:w="140" w:type="dxa"/>
              <w:bottom w:w="140" w:type="dxa"/>
              <w:right w:w="140" w:type="dxa"/>
            </w:tcMar>
          </w:tcPr>
          <w:p w:rsidR="00BC59A3" w:rsidRPr="00C90794" w:rsidRDefault="00BC59A3" w:rsidP="00BC59A3">
            <w:pPr>
              <w:rPr>
                <w:sz w:val="20"/>
                <w:szCs w:val="20"/>
              </w:rPr>
            </w:pPr>
            <w:r w:rsidRPr="00C90794">
              <w:rPr>
                <w:rFonts w:ascii="Calibri" w:hAnsi="Calibri"/>
                <w:color w:val="000000"/>
                <w:sz w:val="20"/>
                <w:szCs w:val="20"/>
              </w:rPr>
              <w:t>My interpretation:</w:t>
            </w:r>
            <w:r w:rsidRPr="00C90794">
              <w:rPr>
                <w:sz w:val="20"/>
                <w:szCs w:val="20"/>
              </w:rPr>
              <w:br/>
            </w:r>
            <w:r w:rsidRPr="00C90794">
              <w:rPr>
                <w:sz w:val="20"/>
                <w:szCs w:val="20"/>
              </w:rPr>
              <w:br/>
            </w:r>
          </w:p>
        </w:tc>
        <w:tc>
          <w:tcPr>
            <w:tcW w:w="1619" w:type="pct"/>
            <w:tcBorders>
              <w:top w:val="single" w:sz="4" w:space="0" w:color="auto"/>
              <w:left w:val="single" w:sz="8" w:space="0" w:color="000000"/>
              <w:bottom w:val="single" w:sz="4" w:space="0" w:color="auto"/>
              <w:right w:val="single" w:sz="8" w:space="0" w:color="000000"/>
            </w:tcBorders>
          </w:tcPr>
          <w:p w:rsidR="00BC59A3" w:rsidRPr="00C90794" w:rsidRDefault="00BC59A3" w:rsidP="00BC59A3">
            <w:pPr>
              <w:rPr>
                <w:sz w:val="20"/>
                <w:szCs w:val="20"/>
              </w:rPr>
            </w:pPr>
          </w:p>
        </w:tc>
      </w:tr>
      <w:tr w:rsidR="00BC59A3" w:rsidRPr="00C90794" w:rsidTr="00910D39">
        <w:trPr>
          <w:trHeight w:val="336"/>
        </w:trPr>
        <w:tc>
          <w:tcPr>
            <w:tcW w:w="457" w:type="pct"/>
            <w:vMerge/>
            <w:tcBorders>
              <w:left w:val="single" w:sz="8" w:space="0" w:color="000000"/>
              <w:right w:val="single" w:sz="8" w:space="0" w:color="000000"/>
            </w:tcBorders>
            <w:tcMar>
              <w:top w:w="140" w:type="dxa"/>
              <w:left w:w="140" w:type="dxa"/>
              <w:bottom w:w="140" w:type="dxa"/>
              <w:right w:w="140" w:type="dxa"/>
            </w:tcMar>
          </w:tcPr>
          <w:p w:rsidR="00BC59A3" w:rsidRPr="00C90794" w:rsidRDefault="00BC59A3" w:rsidP="00BC59A3">
            <w:pPr>
              <w:rPr>
                <w:sz w:val="20"/>
                <w:szCs w:val="20"/>
              </w:rPr>
            </w:pPr>
          </w:p>
        </w:tc>
        <w:tc>
          <w:tcPr>
            <w:tcW w:w="939" w:type="pct"/>
            <w:vMerge/>
            <w:tcBorders>
              <w:left w:val="single" w:sz="8" w:space="0" w:color="000000"/>
              <w:right w:val="single" w:sz="8" w:space="0" w:color="000000"/>
            </w:tcBorders>
            <w:tcMar>
              <w:top w:w="140" w:type="dxa"/>
              <w:left w:w="140" w:type="dxa"/>
              <w:bottom w:w="140" w:type="dxa"/>
              <w:right w:w="140" w:type="dxa"/>
            </w:tcMar>
          </w:tcPr>
          <w:p w:rsidR="00BC59A3" w:rsidRPr="00C90794" w:rsidRDefault="00BC59A3" w:rsidP="00BC59A3">
            <w:pPr>
              <w:rPr>
                <w:sz w:val="20"/>
                <w:szCs w:val="20"/>
              </w:rPr>
            </w:pPr>
          </w:p>
        </w:tc>
        <w:tc>
          <w:tcPr>
            <w:tcW w:w="3604" w:type="pct"/>
            <w:gridSpan w:val="2"/>
            <w:tcBorders>
              <w:top w:val="single" w:sz="4" w:space="0" w:color="auto"/>
              <w:left w:val="single" w:sz="8" w:space="0" w:color="000000"/>
              <w:bottom w:val="single" w:sz="4" w:space="0" w:color="auto"/>
              <w:right w:val="single" w:sz="8" w:space="0" w:color="000000"/>
            </w:tcBorders>
            <w:tcMar>
              <w:top w:w="140" w:type="dxa"/>
              <w:left w:w="140" w:type="dxa"/>
              <w:bottom w:w="140" w:type="dxa"/>
              <w:right w:w="140" w:type="dxa"/>
            </w:tcMar>
          </w:tcPr>
          <w:p w:rsidR="00BC59A3" w:rsidRPr="00C90794" w:rsidRDefault="00BC59A3" w:rsidP="00BC59A3">
            <w:pPr>
              <w:rPr>
                <w:rFonts w:ascii="Calibri" w:hAnsi="Calibri"/>
                <w:color w:val="000000"/>
                <w:sz w:val="20"/>
                <w:szCs w:val="20"/>
              </w:rPr>
            </w:pPr>
            <w:r w:rsidRPr="00C90794">
              <w:rPr>
                <w:rFonts w:ascii="Calibri" w:hAnsi="Calibri"/>
                <w:color w:val="000000"/>
                <w:sz w:val="20"/>
                <w:szCs w:val="20"/>
              </w:rPr>
              <w:t>Prooftext or clues:</w:t>
            </w:r>
          </w:p>
        </w:tc>
      </w:tr>
      <w:tr w:rsidR="00910D39" w:rsidRPr="00C90794" w:rsidTr="00910D39">
        <w:trPr>
          <w:trHeight w:val="336"/>
        </w:trPr>
        <w:tc>
          <w:tcPr>
            <w:tcW w:w="457" w:type="pct"/>
            <w:tcBorders>
              <w:left w:val="single" w:sz="8" w:space="0" w:color="000000"/>
              <w:bottom w:val="single" w:sz="4" w:space="0" w:color="auto"/>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939" w:type="pct"/>
            <w:tcBorders>
              <w:left w:val="single" w:sz="8" w:space="0" w:color="000000"/>
              <w:bottom w:val="single" w:sz="4" w:space="0" w:color="auto"/>
              <w:right w:val="single" w:sz="8" w:space="0" w:color="000000"/>
            </w:tcBorders>
            <w:tcMar>
              <w:top w:w="140" w:type="dxa"/>
              <w:left w:w="140" w:type="dxa"/>
              <w:bottom w:w="140" w:type="dxa"/>
              <w:right w:w="140" w:type="dxa"/>
            </w:tcMar>
          </w:tcPr>
          <w:p w:rsidR="00910D39" w:rsidRPr="00C90794" w:rsidRDefault="00910D39" w:rsidP="00BC59A3">
            <w:pPr>
              <w:rPr>
                <w:sz w:val="20"/>
                <w:szCs w:val="20"/>
              </w:rPr>
            </w:pPr>
          </w:p>
        </w:tc>
        <w:tc>
          <w:tcPr>
            <w:tcW w:w="3604" w:type="pct"/>
            <w:gridSpan w:val="2"/>
            <w:tcBorders>
              <w:top w:val="single" w:sz="4" w:space="0" w:color="auto"/>
              <w:left w:val="single" w:sz="8" w:space="0" w:color="000000"/>
              <w:bottom w:val="single" w:sz="4" w:space="0" w:color="auto"/>
              <w:right w:val="single" w:sz="8" w:space="0" w:color="000000"/>
            </w:tcBorders>
            <w:tcMar>
              <w:top w:w="140" w:type="dxa"/>
              <w:left w:w="140" w:type="dxa"/>
              <w:bottom w:w="140" w:type="dxa"/>
              <w:right w:w="140" w:type="dxa"/>
            </w:tcMar>
          </w:tcPr>
          <w:p w:rsidR="00910D39" w:rsidRPr="00C90794" w:rsidRDefault="00910D39" w:rsidP="00410774">
            <w:pPr>
              <w:rPr>
                <w:rFonts w:ascii="Calibri" w:hAnsi="Calibri"/>
                <w:color w:val="000000"/>
                <w:sz w:val="20"/>
                <w:szCs w:val="20"/>
              </w:rPr>
            </w:pPr>
            <w:r w:rsidRPr="00C90794">
              <w:rPr>
                <w:rFonts w:ascii="Calibri" w:hAnsi="Calibri"/>
                <w:color w:val="000000"/>
                <w:sz w:val="20"/>
                <w:szCs w:val="20"/>
              </w:rPr>
              <w:t>Bonus: possible alternative course of action:</w:t>
            </w:r>
          </w:p>
          <w:p w:rsidR="00910D39" w:rsidRPr="00C90794" w:rsidRDefault="00910D39" w:rsidP="00410774">
            <w:pPr>
              <w:rPr>
                <w:sz w:val="20"/>
                <w:szCs w:val="20"/>
              </w:rPr>
            </w:pPr>
          </w:p>
        </w:tc>
      </w:tr>
    </w:tbl>
    <w:p w:rsidR="00BB059E" w:rsidRDefault="00BB059E" w:rsidP="00BC59A3">
      <w:pPr>
        <w:rPr>
          <w:rFonts w:ascii="Calibri" w:hAnsi="Calibri"/>
          <w:color w:val="000000"/>
          <w:sz w:val="20"/>
          <w:szCs w:val="20"/>
        </w:rPr>
      </w:pPr>
    </w:p>
    <w:p w:rsidR="008E1DCF" w:rsidRPr="00C90794" w:rsidRDefault="008E1DCF" w:rsidP="00BC59A3">
      <w:pPr>
        <w:rPr>
          <w:rFonts w:ascii="Calibri" w:hAnsi="Calibri"/>
          <w:color w:val="000000"/>
          <w:sz w:val="20"/>
          <w:szCs w:val="20"/>
        </w:rPr>
      </w:pPr>
      <w:r w:rsidRPr="00C90794">
        <w:rPr>
          <w:rFonts w:ascii="Calibri" w:hAnsi="Calibri"/>
          <w:color w:val="000000"/>
          <w:sz w:val="20"/>
          <w:szCs w:val="20"/>
        </w:rPr>
        <w:t>Explanation for ranking: __________________________________________________</w:t>
      </w:r>
      <w:r w:rsidR="00910D39" w:rsidRPr="00C90794">
        <w:rPr>
          <w:rFonts w:ascii="Calibri" w:hAnsi="Calibri"/>
          <w:color w:val="000000"/>
          <w:sz w:val="20"/>
          <w:szCs w:val="20"/>
        </w:rPr>
        <w:t>_____________</w:t>
      </w:r>
      <w:r w:rsidRPr="00C90794">
        <w:rPr>
          <w:rFonts w:ascii="Calibri" w:hAnsi="Calibri"/>
          <w:color w:val="000000"/>
          <w:sz w:val="20"/>
          <w:szCs w:val="20"/>
        </w:rPr>
        <w:t>______________________</w:t>
      </w:r>
    </w:p>
    <w:p w:rsidR="008E1DCF" w:rsidRPr="00C90794" w:rsidRDefault="008E1DCF" w:rsidP="00BC59A3">
      <w:pPr>
        <w:rPr>
          <w:rFonts w:ascii="Calibri" w:hAnsi="Calibri"/>
          <w:color w:val="000000"/>
          <w:sz w:val="20"/>
          <w:szCs w:val="20"/>
        </w:rPr>
      </w:pPr>
      <w:r w:rsidRPr="00C90794">
        <w:rPr>
          <w:rFonts w:ascii="Calibri" w:hAnsi="Calibri"/>
          <w:color w:val="000000"/>
          <w:sz w:val="20"/>
          <w:szCs w:val="20"/>
        </w:rPr>
        <w:t>_______________________________________________________________</w:t>
      </w:r>
      <w:r w:rsidR="00910D39" w:rsidRPr="00C90794">
        <w:rPr>
          <w:rFonts w:ascii="Calibri" w:hAnsi="Calibri"/>
          <w:color w:val="000000"/>
          <w:sz w:val="20"/>
          <w:szCs w:val="20"/>
        </w:rPr>
        <w:t>_____________</w:t>
      </w:r>
      <w:r w:rsidRPr="00C90794">
        <w:rPr>
          <w:rFonts w:ascii="Calibri" w:hAnsi="Calibri"/>
          <w:color w:val="000000"/>
          <w:sz w:val="20"/>
          <w:szCs w:val="20"/>
        </w:rPr>
        <w:t>_________</w:t>
      </w:r>
    </w:p>
    <w:p w:rsidR="008E1DCF" w:rsidRPr="00C90794" w:rsidRDefault="008E1DCF" w:rsidP="00910D39">
      <w:pPr>
        <w:rPr>
          <w:rFonts w:ascii="Calibri" w:hAnsi="Calibri"/>
          <w:color w:val="000000"/>
          <w:sz w:val="20"/>
          <w:szCs w:val="20"/>
        </w:rPr>
      </w:pPr>
      <w:r w:rsidRPr="00C90794">
        <w:rPr>
          <w:rFonts w:ascii="Calibri" w:hAnsi="Calibri"/>
          <w:color w:val="000000"/>
          <w:sz w:val="20"/>
          <w:szCs w:val="20"/>
        </w:rPr>
        <w:t>________________________________________________________________________</w:t>
      </w:r>
      <w:r w:rsidR="00910D39" w:rsidRPr="00C90794">
        <w:rPr>
          <w:rFonts w:ascii="Calibri" w:hAnsi="Calibri"/>
          <w:color w:val="000000"/>
          <w:sz w:val="20"/>
          <w:szCs w:val="20"/>
        </w:rPr>
        <w:t>_____________</w:t>
      </w:r>
    </w:p>
    <w:p w:rsidR="00BB059E" w:rsidRPr="00BB059E" w:rsidRDefault="00BB059E" w:rsidP="00BC59A3">
      <w:pPr>
        <w:rPr>
          <w:rFonts w:asciiTheme="minorHAnsi" w:hAnsiTheme="minorHAnsi"/>
          <w:i/>
          <w:iCs/>
          <w:color w:val="000000"/>
          <w:sz w:val="16"/>
          <w:szCs w:val="16"/>
        </w:rPr>
      </w:pPr>
    </w:p>
    <w:p w:rsidR="00BB059E" w:rsidRDefault="00BB059E">
      <w:pPr>
        <w:rPr>
          <w:rFonts w:asciiTheme="minorHAnsi" w:hAnsiTheme="minorHAnsi"/>
          <w:b/>
          <w:bCs/>
          <w:sz w:val="20"/>
          <w:szCs w:val="20"/>
          <w:u w:val="single"/>
        </w:rPr>
      </w:pPr>
      <w:r>
        <w:rPr>
          <w:rFonts w:asciiTheme="minorHAnsi" w:hAnsiTheme="minorHAnsi"/>
          <w:b/>
          <w:bCs/>
          <w:sz w:val="20"/>
          <w:szCs w:val="20"/>
          <w:u w:val="single"/>
        </w:rPr>
        <w:br w:type="page"/>
      </w:r>
    </w:p>
    <w:p w:rsidR="00BB059E" w:rsidRPr="00E51268" w:rsidRDefault="00D92BB4" w:rsidP="00BB059E">
      <w:pPr>
        <w:rPr>
          <w:rFonts w:asciiTheme="minorHAnsi" w:hAnsiTheme="minorHAnsi"/>
          <w:b/>
          <w:bCs/>
          <w:color w:val="D6492A"/>
          <w:u w:val="single"/>
        </w:rPr>
      </w:pPr>
      <w:r w:rsidRPr="00E51268">
        <w:rPr>
          <w:rFonts w:asciiTheme="minorHAnsi" w:hAnsiTheme="minorHAnsi"/>
          <w:b/>
          <w:bCs/>
          <w:color w:val="D6492A"/>
          <w:u w:val="single"/>
        </w:rPr>
        <w:t xml:space="preserve">Task 2 </w:t>
      </w:r>
      <w:r w:rsidR="00BB059E" w:rsidRPr="00E51268">
        <w:rPr>
          <w:rFonts w:asciiTheme="minorHAnsi" w:hAnsiTheme="minorHAnsi"/>
          <w:b/>
          <w:bCs/>
          <w:color w:val="D6492A"/>
          <w:u w:val="single"/>
        </w:rPr>
        <w:t>Scoring Guide</w:t>
      </w:r>
      <w:r w:rsidR="008E03ED" w:rsidRPr="00E51268">
        <w:rPr>
          <w:rFonts w:asciiTheme="minorHAnsi" w:hAnsiTheme="minorHAnsi"/>
          <w:b/>
          <w:bCs/>
          <w:color w:val="D6492A"/>
          <w:u w:val="single"/>
        </w:rPr>
        <w:t xml:space="preserve"> (</w:t>
      </w:r>
      <w:r w:rsidR="00023738" w:rsidRPr="00E51268">
        <w:rPr>
          <w:rFonts w:asciiTheme="minorHAnsi" w:hAnsiTheme="minorHAnsi"/>
          <w:b/>
          <w:bCs/>
          <w:color w:val="D6492A"/>
          <w:u w:val="single"/>
        </w:rPr>
        <w:t xml:space="preserve">Assesses </w:t>
      </w:r>
      <w:r w:rsidR="008E03ED" w:rsidRPr="00E51268">
        <w:rPr>
          <w:rFonts w:asciiTheme="minorHAnsi" w:hAnsiTheme="minorHAnsi"/>
          <w:b/>
          <w:bCs/>
          <w:color w:val="D6492A"/>
          <w:u w:val="single"/>
        </w:rPr>
        <w:t>1.19, 8.15</w:t>
      </w:r>
      <w:r w:rsidR="00023738" w:rsidRPr="00E51268">
        <w:rPr>
          <w:rFonts w:asciiTheme="minorHAnsi" w:hAnsiTheme="minorHAnsi"/>
          <w:b/>
          <w:bCs/>
          <w:color w:val="D6492A"/>
          <w:u w:val="single"/>
        </w:rPr>
        <w:t xml:space="preserve"> unwrapping</w:t>
      </w:r>
      <w:r w:rsidR="008E03ED" w:rsidRPr="00E51268">
        <w:rPr>
          <w:rFonts w:asciiTheme="minorHAnsi" w:hAnsiTheme="minorHAnsi"/>
          <w:b/>
          <w:bCs/>
          <w:color w:val="D6492A"/>
          <w:u w:val="single"/>
        </w:rPr>
        <w:t>)</w:t>
      </w:r>
    </w:p>
    <w:p w:rsidR="00BB059E" w:rsidRPr="00BB059E" w:rsidRDefault="00BB059E" w:rsidP="00BB059E">
      <w:pPr>
        <w:rPr>
          <w:rFonts w:asciiTheme="minorHAnsi" w:hAnsiTheme="minorHAnsi"/>
          <w:b/>
          <w:bCs/>
          <w:sz w:val="20"/>
          <w:szCs w:val="20"/>
          <w:u w:val="single"/>
        </w:rPr>
      </w:pPr>
    </w:p>
    <w:p w:rsidR="00BB059E" w:rsidRPr="00E51268" w:rsidRDefault="00C530DC" w:rsidP="00C530DC">
      <w:pPr>
        <w:rPr>
          <w:rFonts w:asciiTheme="minorHAnsi" w:hAnsiTheme="minorHAnsi"/>
          <w:b/>
          <w:bCs/>
          <w:i/>
          <w:iCs/>
          <w:color w:val="569099"/>
          <w:sz w:val="20"/>
          <w:szCs w:val="20"/>
        </w:rPr>
      </w:pPr>
      <w:r w:rsidRPr="00E51268">
        <w:rPr>
          <w:rFonts w:asciiTheme="minorHAnsi" w:hAnsiTheme="minorHAnsi"/>
          <w:b/>
          <w:bCs/>
          <w:i/>
          <w:iCs/>
          <w:color w:val="569099"/>
          <w:sz w:val="20"/>
          <w:szCs w:val="20"/>
        </w:rPr>
        <w:t>C</w:t>
      </w:r>
      <w:r w:rsidR="00BB059E" w:rsidRPr="00E51268">
        <w:rPr>
          <w:rFonts w:asciiTheme="minorHAnsi" w:hAnsiTheme="minorHAnsi"/>
          <w:b/>
          <w:bCs/>
          <w:i/>
          <w:iCs/>
          <w:color w:val="569099"/>
          <w:sz w:val="20"/>
          <w:szCs w:val="20"/>
        </w:rPr>
        <w:t>hecklist</w:t>
      </w:r>
      <w:r w:rsidR="00D14702" w:rsidRPr="00E51268">
        <w:rPr>
          <w:rFonts w:asciiTheme="minorHAnsi" w:hAnsiTheme="minorHAnsi"/>
          <w:b/>
          <w:bCs/>
          <w:i/>
          <w:iCs/>
          <w:color w:val="569099"/>
          <w:sz w:val="20"/>
          <w:szCs w:val="20"/>
        </w:rPr>
        <w:t xml:space="preserve"> </w:t>
      </w:r>
      <w:r w:rsidRPr="00E51268">
        <w:rPr>
          <w:rFonts w:asciiTheme="minorHAnsi" w:hAnsiTheme="minorHAnsi"/>
          <w:b/>
          <w:bCs/>
          <w:i/>
          <w:iCs/>
          <w:color w:val="569099"/>
          <w:sz w:val="20"/>
          <w:szCs w:val="20"/>
        </w:rPr>
        <w:t>(Required task elements)</w:t>
      </w:r>
    </w:p>
    <w:p w:rsidR="00BB059E" w:rsidRPr="00BB059E" w:rsidRDefault="00BB059E" w:rsidP="00BB059E">
      <w:pPr>
        <w:rPr>
          <w:rFonts w:asciiTheme="minorHAnsi" w:hAnsiTheme="minorHAnsi"/>
          <w:i/>
          <w:iCs/>
          <w:sz w:val="20"/>
          <w:szCs w:val="20"/>
        </w:rPr>
      </w:pPr>
    </w:p>
    <w:p w:rsidR="00BB059E" w:rsidRPr="00BB059E" w:rsidRDefault="00BB059E" w:rsidP="00BB059E">
      <w:pPr>
        <w:rPr>
          <w:rFonts w:asciiTheme="minorHAnsi" w:hAnsiTheme="minorHAnsi"/>
          <w:sz w:val="20"/>
          <w:szCs w:val="20"/>
        </w:rPr>
      </w:pPr>
      <w:r w:rsidRPr="00BB059E">
        <w:rPr>
          <w:rFonts w:asciiTheme="minorHAnsi" w:hAnsiTheme="minorHAnsi"/>
          <w:sz w:val="20"/>
          <w:szCs w:val="20"/>
        </w:rPr>
        <w:t>For each d'mut</w:t>
      </w:r>
      <w:r>
        <w:rPr>
          <w:rFonts w:asciiTheme="minorHAnsi" w:hAnsiTheme="minorHAnsi"/>
          <w:sz w:val="20"/>
          <w:szCs w:val="20"/>
        </w:rPr>
        <w:t>:</w:t>
      </w:r>
    </w:p>
    <w:p w:rsidR="00BB059E" w:rsidRPr="00BB059E" w:rsidRDefault="00BB059E" w:rsidP="00C530DC">
      <w:pPr>
        <w:pStyle w:val="ListParagraph"/>
        <w:numPr>
          <w:ilvl w:val="0"/>
          <w:numId w:val="24"/>
        </w:numPr>
        <w:rPr>
          <w:rFonts w:asciiTheme="minorHAnsi" w:hAnsiTheme="minorHAnsi"/>
          <w:sz w:val="20"/>
          <w:szCs w:val="20"/>
        </w:rPr>
      </w:pPr>
      <w:r w:rsidRPr="00BB059E">
        <w:rPr>
          <w:rFonts w:asciiTheme="minorHAnsi" w:hAnsiTheme="minorHAnsi"/>
          <w:sz w:val="20"/>
          <w:szCs w:val="20"/>
        </w:rPr>
        <w:t xml:space="preserve">I proposed an </w:t>
      </w:r>
      <w:r w:rsidRPr="004C7037">
        <w:rPr>
          <w:rFonts w:asciiTheme="minorHAnsi" w:hAnsiTheme="minorHAnsi"/>
          <w:b/>
          <w:bCs/>
          <w:sz w:val="20"/>
          <w:szCs w:val="20"/>
        </w:rPr>
        <w:t>interpretation</w:t>
      </w:r>
      <w:r w:rsidRPr="00BB059E">
        <w:rPr>
          <w:rFonts w:asciiTheme="minorHAnsi" w:hAnsiTheme="minorHAnsi"/>
          <w:sz w:val="20"/>
          <w:szCs w:val="20"/>
        </w:rPr>
        <w:t xml:space="preserve"> of the character's actions.</w:t>
      </w:r>
    </w:p>
    <w:p w:rsidR="00BB059E" w:rsidRPr="00BB059E" w:rsidRDefault="00BB059E" w:rsidP="00C530DC">
      <w:pPr>
        <w:pStyle w:val="ListParagraph"/>
        <w:numPr>
          <w:ilvl w:val="0"/>
          <w:numId w:val="24"/>
        </w:numPr>
        <w:rPr>
          <w:rFonts w:asciiTheme="minorHAnsi" w:hAnsiTheme="minorHAnsi"/>
          <w:sz w:val="20"/>
          <w:szCs w:val="20"/>
        </w:rPr>
      </w:pPr>
      <w:r w:rsidRPr="00BB059E">
        <w:rPr>
          <w:rFonts w:asciiTheme="minorHAnsi" w:hAnsiTheme="minorHAnsi"/>
          <w:sz w:val="20"/>
          <w:szCs w:val="20"/>
        </w:rPr>
        <w:t xml:space="preserve">I cited a </w:t>
      </w:r>
      <w:r w:rsidRPr="00034D87">
        <w:rPr>
          <w:rFonts w:asciiTheme="minorHAnsi" w:hAnsiTheme="minorHAnsi"/>
          <w:b/>
          <w:bCs/>
          <w:sz w:val="20"/>
          <w:szCs w:val="20"/>
        </w:rPr>
        <w:t>prooftext</w:t>
      </w:r>
      <w:r w:rsidRPr="00BB059E">
        <w:rPr>
          <w:rFonts w:asciiTheme="minorHAnsi" w:hAnsiTheme="minorHAnsi"/>
          <w:sz w:val="20"/>
          <w:szCs w:val="20"/>
        </w:rPr>
        <w:t xml:space="preserve"> or clue accurately which backed up my interpretation.</w:t>
      </w:r>
    </w:p>
    <w:p w:rsidR="00BB059E" w:rsidRPr="00BB059E" w:rsidRDefault="00BB059E" w:rsidP="00C530DC">
      <w:pPr>
        <w:pStyle w:val="ListParagraph"/>
        <w:numPr>
          <w:ilvl w:val="0"/>
          <w:numId w:val="24"/>
        </w:numPr>
        <w:rPr>
          <w:rFonts w:asciiTheme="minorHAnsi" w:hAnsiTheme="minorHAnsi"/>
          <w:sz w:val="20"/>
          <w:szCs w:val="20"/>
        </w:rPr>
      </w:pPr>
      <w:r w:rsidRPr="00BB059E">
        <w:rPr>
          <w:rFonts w:asciiTheme="minorHAnsi" w:hAnsiTheme="minorHAnsi"/>
          <w:sz w:val="20"/>
          <w:szCs w:val="20"/>
        </w:rPr>
        <w:t xml:space="preserve">I </w:t>
      </w:r>
      <w:r w:rsidRPr="00034D87">
        <w:rPr>
          <w:rFonts w:asciiTheme="minorHAnsi" w:hAnsiTheme="minorHAnsi"/>
          <w:b/>
          <w:bCs/>
          <w:sz w:val="20"/>
          <w:szCs w:val="20"/>
        </w:rPr>
        <w:t>suggested alternative</w:t>
      </w:r>
      <w:r w:rsidRPr="00BB059E">
        <w:rPr>
          <w:rFonts w:asciiTheme="minorHAnsi" w:hAnsiTheme="minorHAnsi"/>
          <w:sz w:val="20"/>
          <w:szCs w:val="20"/>
        </w:rPr>
        <w:t xml:space="preserve"> </w:t>
      </w:r>
      <w:r w:rsidRPr="00034D87">
        <w:rPr>
          <w:rFonts w:asciiTheme="minorHAnsi" w:hAnsiTheme="minorHAnsi"/>
          <w:b/>
          <w:bCs/>
          <w:sz w:val="20"/>
          <w:szCs w:val="20"/>
        </w:rPr>
        <w:t>actions</w:t>
      </w:r>
      <w:r w:rsidRPr="00BB059E">
        <w:rPr>
          <w:rFonts w:asciiTheme="minorHAnsi" w:hAnsiTheme="minorHAnsi"/>
          <w:sz w:val="20"/>
          <w:szCs w:val="20"/>
        </w:rPr>
        <w:t xml:space="preserve"> that the characters could have taken.</w:t>
      </w:r>
    </w:p>
    <w:p w:rsidR="00BB059E" w:rsidRPr="00BB059E" w:rsidRDefault="00BB059E" w:rsidP="00C530DC">
      <w:pPr>
        <w:pStyle w:val="ListParagraph"/>
        <w:numPr>
          <w:ilvl w:val="0"/>
          <w:numId w:val="24"/>
        </w:numPr>
        <w:rPr>
          <w:rFonts w:asciiTheme="minorHAnsi" w:hAnsiTheme="minorHAnsi"/>
          <w:sz w:val="20"/>
          <w:szCs w:val="20"/>
        </w:rPr>
      </w:pPr>
      <w:r w:rsidRPr="00BB059E">
        <w:rPr>
          <w:rFonts w:asciiTheme="minorHAnsi" w:hAnsiTheme="minorHAnsi"/>
          <w:sz w:val="20"/>
          <w:szCs w:val="20"/>
        </w:rPr>
        <w:t xml:space="preserve">I presented a </w:t>
      </w:r>
      <w:r w:rsidRPr="00034D87">
        <w:rPr>
          <w:rFonts w:asciiTheme="minorHAnsi" w:hAnsiTheme="minorHAnsi"/>
          <w:b/>
          <w:bCs/>
          <w:sz w:val="20"/>
          <w:szCs w:val="20"/>
        </w:rPr>
        <w:t>reasonable</w:t>
      </w:r>
      <w:r w:rsidRPr="00BB059E">
        <w:rPr>
          <w:rFonts w:asciiTheme="minorHAnsi" w:hAnsiTheme="minorHAnsi"/>
          <w:sz w:val="20"/>
          <w:szCs w:val="20"/>
        </w:rPr>
        <w:t xml:space="preserve"> argument in defense of the character</w:t>
      </w:r>
    </w:p>
    <w:p w:rsidR="00BB059E" w:rsidRPr="00BB059E" w:rsidRDefault="00BB059E" w:rsidP="00C530DC">
      <w:pPr>
        <w:pStyle w:val="ListParagraph"/>
        <w:numPr>
          <w:ilvl w:val="0"/>
          <w:numId w:val="24"/>
        </w:numPr>
        <w:rPr>
          <w:rFonts w:asciiTheme="minorHAnsi" w:hAnsiTheme="minorHAnsi"/>
          <w:sz w:val="20"/>
          <w:szCs w:val="20"/>
        </w:rPr>
      </w:pPr>
      <w:r w:rsidRPr="00BB059E">
        <w:rPr>
          <w:rFonts w:asciiTheme="minorHAnsi" w:hAnsiTheme="minorHAnsi"/>
          <w:sz w:val="20"/>
          <w:szCs w:val="20"/>
        </w:rPr>
        <w:t xml:space="preserve">I thoroughly explained the </w:t>
      </w:r>
      <w:r w:rsidRPr="004C7037">
        <w:rPr>
          <w:rFonts w:asciiTheme="minorHAnsi" w:hAnsiTheme="minorHAnsi"/>
          <w:b/>
          <w:bCs/>
          <w:sz w:val="20"/>
          <w:szCs w:val="20"/>
        </w:rPr>
        <w:t>ranking</w:t>
      </w:r>
      <w:r w:rsidRPr="00BB059E">
        <w:rPr>
          <w:rFonts w:asciiTheme="minorHAnsi" w:hAnsiTheme="minorHAnsi"/>
          <w:sz w:val="20"/>
          <w:szCs w:val="20"/>
        </w:rPr>
        <w:t xml:space="preserve"> based on evidence from the text</w:t>
      </w:r>
    </w:p>
    <w:p w:rsidR="00BB059E" w:rsidRPr="00BB059E" w:rsidRDefault="00BB059E" w:rsidP="00BB059E">
      <w:pPr>
        <w:rPr>
          <w:rFonts w:asciiTheme="minorHAnsi" w:hAnsiTheme="minorHAnsi"/>
          <w:sz w:val="20"/>
          <w:szCs w:val="20"/>
        </w:rPr>
      </w:pPr>
    </w:p>
    <w:p w:rsidR="00BB059E" w:rsidRPr="00E51268" w:rsidRDefault="00C530DC" w:rsidP="00D14702">
      <w:pPr>
        <w:rPr>
          <w:rFonts w:asciiTheme="minorHAnsi" w:hAnsiTheme="minorHAnsi"/>
          <w:b/>
          <w:bCs/>
          <w:i/>
          <w:iCs/>
          <w:color w:val="569099"/>
          <w:sz w:val="20"/>
          <w:szCs w:val="20"/>
        </w:rPr>
      </w:pPr>
      <w:r w:rsidRPr="00E51268">
        <w:rPr>
          <w:rFonts w:asciiTheme="minorHAnsi" w:hAnsiTheme="minorHAnsi"/>
          <w:b/>
          <w:bCs/>
          <w:i/>
          <w:iCs/>
          <w:color w:val="569099"/>
          <w:sz w:val="20"/>
          <w:szCs w:val="20"/>
        </w:rPr>
        <w:t>Rubric</w:t>
      </w:r>
      <w:r w:rsidR="00D14702" w:rsidRPr="00E51268">
        <w:rPr>
          <w:rFonts w:asciiTheme="minorHAnsi" w:hAnsiTheme="minorHAnsi"/>
          <w:b/>
          <w:bCs/>
          <w:i/>
          <w:iCs/>
          <w:color w:val="569099"/>
          <w:sz w:val="20"/>
          <w:szCs w:val="20"/>
        </w:rPr>
        <w:t xml:space="preserve"> (Description of quality)</w:t>
      </w:r>
    </w:p>
    <w:p w:rsidR="00BB059E" w:rsidRDefault="00BB059E" w:rsidP="00BB059E">
      <w:pPr>
        <w:rPr>
          <w:rFonts w:asciiTheme="minorHAnsi" w:hAnsiTheme="minorHAnsi"/>
          <w:i/>
          <w:iCs/>
          <w:sz w:val="20"/>
          <w:szCs w:val="20"/>
        </w:rPr>
      </w:pPr>
    </w:p>
    <w:tbl>
      <w:tblPr>
        <w:tblStyle w:val="LightList-Accent3"/>
        <w:tblW w:w="0" w:type="auto"/>
        <w:tblLook w:val="00A0" w:firstRow="1" w:lastRow="0" w:firstColumn="1" w:lastColumn="0" w:noHBand="0" w:noVBand="0"/>
      </w:tblPr>
      <w:tblGrid>
        <w:gridCol w:w="1871"/>
        <w:gridCol w:w="2837"/>
        <w:gridCol w:w="2834"/>
        <w:gridCol w:w="2034"/>
      </w:tblGrid>
      <w:tr w:rsidR="001754B7" w:rsidTr="00E51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Borders>
              <w:top w:val="single" w:sz="8" w:space="0" w:color="9BBB59" w:themeColor="accent3"/>
            </w:tcBorders>
            <w:shd w:val="clear" w:color="auto" w:fill="B0A345"/>
          </w:tcPr>
          <w:p w:rsidR="001754B7" w:rsidRPr="00034D87" w:rsidRDefault="001754B7" w:rsidP="00034D87">
            <w:pPr>
              <w:jc w:val="center"/>
              <w:rPr>
                <w:rFonts w:asciiTheme="minorHAnsi" w:hAnsiTheme="minorHAnsi"/>
                <w:b w:val="0"/>
                <w:bCs w:val="0"/>
                <w:i/>
                <w:iCs/>
                <w:sz w:val="20"/>
                <w:szCs w:val="20"/>
              </w:rPr>
            </w:pPr>
          </w:p>
        </w:tc>
        <w:tc>
          <w:tcPr>
            <w:cnfStyle w:val="000010000000" w:firstRow="0" w:lastRow="0" w:firstColumn="0" w:lastColumn="0" w:oddVBand="1" w:evenVBand="0" w:oddHBand="0" w:evenHBand="0" w:firstRowFirstColumn="0" w:firstRowLastColumn="0" w:lastRowFirstColumn="0" w:lastRowLastColumn="0"/>
            <w:tcW w:w="2837" w:type="dxa"/>
            <w:shd w:val="clear" w:color="auto" w:fill="B0A345"/>
          </w:tcPr>
          <w:p w:rsidR="001754B7" w:rsidRDefault="001754B7" w:rsidP="004C7037">
            <w:pPr>
              <w:rPr>
                <w:rFonts w:asciiTheme="minorHAnsi" w:hAnsiTheme="minorHAnsi"/>
                <w:i/>
                <w:iCs/>
                <w:sz w:val="20"/>
                <w:szCs w:val="20"/>
              </w:rPr>
            </w:pPr>
            <w:r>
              <w:rPr>
                <w:rFonts w:asciiTheme="minorHAnsi" w:hAnsiTheme="minorHAnsi"/>
                <w:i/>
                <w:iCs/>
                <w:sz w:val="20"/>
                <w:szCs w:val="20"/>
              </w:rPr>
              <w:t>Mastery</w:t>
            </w:r>
          </w:p>
        </w:tc>
        <w:tc>
          <w:tcPr>
            <w:tcW w:w="2834" w:type="dxa"/>
            <w:tcBorders>
              <w:top w:val="single" w:sz="8" w:space="0" w:color="9BBB59" w:themeColor="accent3"/>
            </w:tcBorders>
            <w:shd w:val="clear" w:color="auto" w:fill="B0A345"/>
          </w:tcPr>
          <w:p w:rsidR="001754B7" w:rsidRDefault="001754B7" w:rsidP="004C7037">
            <w:pPr>
              <w:cnfStyle w:val="100000000000" w:firstRow="1" w:lastRow="0" w:firstColumn="0" w:lastColumn="0" w:oddVBand="0" w:evenVBand="0" w:oddHBand="0" w:evenHBand="0" w:firstRowFirstColumn="0" w:firstRowLastColumn="0" w:lastRowFirstColumn="0" w:lastRowLastColumn="0"/>
              <w:rPr>
                <w:rFonts w:asciiTheme="minorHAnsi" w:hAnsiTheme="minorHAnsi"/>
                <w:i/>
                <w:iCs/>
                <w:sz w:val="20"/>
                <w:szCs w:val="20"/>
              </w:rPr>
            </w:pPr>
            <w:r>
              <w:rPr>
                <w:rFonts w:asciiTheme="minorHAnsi" w:hAnsiTheme="minorHAnsi"/>
                <w:i/>
                <w:iCs/>
                <w:sz w:val="20"/>
                <w:szCs w:val="20"/>
              </w:rPr>
              <w:t>Approaching</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B0A345"/>
          </w:tcPr>
          <w:p w:rsidR="001754B7" w:rsidRDefault="001754B7" w:rsidP="004C7037">
            <w:pPr>
              <w:rPr>
                <w:rFonts w:asciiTheme="minorHAnsi" w:hAnsiTheme="minorHAnsi"/>
                <w:i/>
                <w:iCs/>
                <w:sz w:val="20"/>
                <w:szCs w:val="20"/>
              </w:rPr>
            </w:pPr>
            <w:r>
              <w:rPr>
                <w:rFonts w:asciiTheme="minorHAnsi" w:hAnsiTheme="minorHAnsi"/>
                <w:i/>
                <w:iCs/>
                <w:sz w:val="20"/>
                <w:szCs w:val="20"/>
              </w:rPr>
              <w:t>Teacher comments</w:t>
            </w:r>
          </w:p>
        </w:tc>
      </w:tr>
      <w:tr w:rsidR="001754B7" w:rsidTr="004C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Merge w:val="restart"/>
          </w:tcPr>
          <w:p w:rsidR="008E03ED" w:rsidRDefault="001754B7" w:rsidP="001754B7">
            <w:pPr>
              <w:jc w:val="center"/>
              <w:rPr>
                <w:rFonts w:asciiTheme="minorHAnsi" w:hAnsiTheme="minorHAnsi"/>
                <w:i/>
                <w:iCs/>
                <w:sz w:val="20"/>
                <w:szCs w:val="20"/>
              </w:rPr>
            </w:pPr>
            <w:r w:rsidRPr="00D14702">
              <w:rPr>
                <w:rFonts w:asciiTheme="minorHAnsi" w:hAnsiTheme="minorHAnsi"/>
                <w:i/>
                <w:iCs/>
                <w:sz w:val="20"/>
                <w:szCs w:val="20"/>
              </w:rPr>
              <w:t>Interpretation</w:t>
            </w:r>
          </w:p>
          <w:p w:rsidR="008E03ED" w:rsidRDefault="008E03ED" w:rsidP="001754B7">
            <w:pPr>
              <w:jc w:val="center"/>
              <w:rPr>
                <w:rFonts w:asciiTheme="minorHAnsi" w:hAnsiTheme="minorHAnsi"/>
                <w:i/>
                <w:iCs/>
                <w:sz w:val="20"/>
                <w:szCs w:val="20"/>
              </w:rPr>
            </w:pPr>
          </w:p>
          <w:p w:rsidR="008E03ED" w:rsidRDefault="008E03ED" w:rsidP="001754B7">
            <w:pPr>
              <w:jc w:val="center"/>
              <w:rPr>
                <w:rFonts w:asciiTheme="minorHAnsi" w:hAnsiTheme="minorHAnsi"/>
                <w:i/>
                <w:iCs/>
                <w:sz w:val="20"/>
                <w:szCs w:val="20"/>
              </w:rPr>
            </w:pPr>
          </w:p>
          <w:p w:rsidR="008E03ED" w:rsidRDefault="008E03ED" w:rsidP="001754B7">
            <w:pPr>
              <w:jc w:val="center"/>
              <w:rPr>
                <w:rFonts w:asciiTheme="minorHAnsi" w:hAnsiTheme="minorHAnsi"/>
                <w:i/>
                <w:iCs/>
                <w:sz w:val="20"/>
                <w:szCs w:val="20"/>
              </w:rPr>
            </w:pPr>
          </w:p>
          <w:p w:rsidR="008E03ED" w:rsidRDefault="008E03ED" w:rsidP="001754B7">
            <w:pPr>
              <w:jc w:val="center"/>
              <w:rPr>
                <w:rFonts w:asciiTheme="minorHAnsi" w:hAnsiTheme="minorHAnsi"/>
                <w:i/>
                <w:iCs/>
                <w:sz w:val="20"/>
                <w:szCs w:val="20"/>
              </w:rPr>
            </w:pPr>
          </w:p>
          <w:p w:rsidR="001754B7" w:rsidRPr="00D14702" w:rsidRDefault="00122612" w:rsidP="008E03ED">
            <w:pPr>
              <w:jc w:val="center"/>
              <w:rPr>
                <w:rFonts w:asciiTheme="minorHAnsi" w:hAnsiTheme="minorHAnsi"/>
                <w:i/>
                <w:iCs/>
                <w:sz w:val="20"/>
                <w:szCs w:val="20"/>
              </w:rPr>
            </w:pPr>
            <w:r>
              <w:rPr>
                <w:rFonts w:asciiTheme="minorHAnsi" w:hAnsiTheme="minorHAnsi"/>
                <w:i/>
                <w:iCs/>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837" w:type="dxa"/>
          </w:tcPr>
          <w:p w:rsidR="001754B7" w:rsidRDefault="001754B7" w:rsidP="004C7037">
            <w:pPr>
              <w:rPr>
                <w:rFonts w:asciiTheme="minorHAnsi" w:hAnsiTheme="minorHAnsi"/>
                <w:i/>
                <w:iCs/>
                <w:sz w:val="20"/>
                <w:szCs w:val="20"/>
              </w:rPr>
            </w:pPr>
            <w:r w:rsidRPr="00BB059E">
              <w:rPr>
                <w:rFonts w:asciiTheme="minorHAnsi" w:hAnsiTheme="minorHAnsi"/>
                <w:sz w:val="20"/>
                <w:szCs w:val="20"/>
              </w:rPr>
              <w:t>My interpretation refers to</w:t>
            </w:r>
            <w:r>
              <w:rPr>
                <w:rFonts w:asciiTheme="minorHAnsi" w:hAnsiTheme="minorHAnsi"/>
                <w:sz w:val="20"/>
                <w:szCs w:val="20"/>
              </w:rPr>
              <w:t xml:space="preserve"> and quotes</w:t>
            </w:r>
            <w:r w:rsidRPr="00BB059E">
              <w:rPr>
                <w:rFonts w:asciiTheme="minorHAnsi" w:hAnsiTheme="minorHAnsi"/>
                <w:sz w:val="20"/>
                <w:szCs w:val="20"/>
              </w:rPr>
              <w:t xml:space="preserve"> </w:t>
            </w:r>
            <w:r>
              <w:rPr>
                <w:rFonts w:asciiTheme="minorHAnsi" w:hAnsiTheme="minorHAnsi"/>
                <w:sz w:val="20"/>
                <w:szCs w:val="20"/>
              </w:rPr>
              <w:t xml:space="preserve">a relevant piece of </w:t>
            </w:r>
            <w:r w:rsidRPr="00BB059E">
              <w:rPr>
                <w:rFonts w:asciiTheme="minorHAnsi" w:hAnsiTheme="minorHAnsi"/>
                <w:sz w:val="20"/>
                <w:szCs w:val="20"/>
              </w:rPr>
              <w:t>text</w:t>
            </w:r>
            <w:r>
              <w:rPr>
                <w:rFonts w:asciiTheme="minorHAnsi" w:hAnsiTheme="minorHAnsi"/>
                <w:sz w:val="20"/>
                <w:szCs w:val="20"/>
              </w:rPr>
              <w:t xml:space="preserve"> (</w:t>
            </w:r>
            <w:r w:rsidRPr="00034D87">
              <w:rPr>
                <w:rFonts w:asciiTheme="minorHAnsi" w:hAnsiTheme="minorHAnsi"/>
                <w:b/>
                <w:bCs/>
                <w:sz w:val="20"/>
                <w:szCs w:val="20"/>
              </w:rPr>
              <w:t>prooftext</w:t>
            </w:r>
            <w:r>
              <w:rPr>
                <w:rFonts w:asciiTheme="minorHAnsi" w:hAnsiTheme="minorHAnsi"/>
                <w:sz w:val="20"/>
                <w:szCs w:val="20"/>
              </w:rPr>
              <w:t>)</w:t>
            </w:r>
          </w:p>
        </w:tc>
        <w:tc>
          <w:tcPr>
            <w:tcW w:w="2834" w:type="dxa"/>
          </w:tcPr>
          <w:p w:rsidR="001754B7" w:rsidRDefault="001754B7" w:rsidP="004C7037">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BB059E">
              <w:rPr>
                <w:rFonts w:asciiTheme="minorHAnsi" w:hAnsiTheme="minorHAnsi"/>
                <w:sz w:val="20"/>
                <w:szCs w:val="20"/>
              </w:rPr>
              <w:t>My interpretation refers to the text but I don’t quote from the text</w:t>
            </w:r>
            <w:r>
              <w:rPr>
                <w:rFonts w:asciiTheme="minorHAnsi" w:hAnsiTheme="minorHAnsi"/>
                <w:sz w:val="20"/>
                <w:szCs w:val="20"/>
              </w:rPr>
              <w:t xml:space="preserve"> or quote a piece of text that isn’t relevant</w:t>
            </w:r>
          </w:p>
        </w:tc>
        <w:tc>
          <w:tcPr>
            <w:cnfStyle w:val="000010000000" w:firstRow="0" w:lastRow="0" w:firstColumn="0" w:lastColumn="0" w:oddVBand="1" w:evenVBand="0" w:oddHBand="0" w:evenHBand="0" w:firstRowFirstColumn="0" w:firstRowLastColumn="0" w:lastRowFirstColumn="0" w:lastRowLastColumn="0"/>
            <w:tcW w:w="2034" w:type="dxa"/>
            <w:vMerge w:val="restart"/>
          </w:tcPr>
          <w:p w:rsidR="001754B7" w:rsidRDefault="001754B7" w:rsidP="004C7037">
            <w:pPr>
              <w:rPr>
                <w:rFonts w:asciiTheme="minorHAnsi" w:hAnsiTheme="minorHAnsi"/>
                <w:i/>
                <w:iCs/>
                <w:sz w:val="20"/>
                <w:szCs w:val="20"/>
              </w:rPr>
            </w:pPr>
          </w:p>
        </w:tc>
      </w:tr>
      <w:tr w:rsidR="001754B7" w:rsidTr="004C6688">
        <w:tc>
          <w:tcPr>
            <w:cnfStyle w:val="001000000000" w:firstRow="0" w:lastRow="0" w:firstColumn="1" w:lastColumn="0" w:oddVBand="0" w:evenVBand="0" w:oddHBand="0" w:evenHBand="0" w:firstRowFirstColumn="0" w:firstRowLastColumn="0" w:lastRowFirstColumn="0" w:lastRowLastColumn="0"/>
            <w:tcW w:w="1871" w:type="dxa"/>
            <w:vMerge/>
          </w:tcPr>
          <w:p w:rsidR="001754B7" w:rsidRDefault="001754B7" w:rsidP="004C7037">
            <w:pPr>
              <w:rPr>
                <w:rFonts w:asciiTheme="minorHAnsi" w:hAnsiTheme="minorHAnsi"/>
                <w:i/>
                <w:iCs/>
                <w:sz w:val="20"/>
                <w:szCs w:val="20"/>
              </w:rPr>
            </w:pPr>
          </w:p>
        </w:tc>
        <w:tc>
          <w:tcPr>
            <w:cnfStyle w:val="000010000000" w:firstRow="0" w:lastRow="0" w:firstColumn="0" w:lastColumn="0" w:oddVBand="1" w:evenVBand="0" w:oddHBand="0" w:evenHBand="0" w:firstRowFirstColumn="0" w:firstRowLastColumn="0" w:lastRowFirstColumn="0" w:lastRowLastColumn="0"/>
            <w:tcW w:w="2837" w:type="dxa"/>
          </w:tcPr>
          <w:p w:rsidR="001754B7" w:rsidRDefault="001754B7" w:rsidP="004C7037">
            <w:pPr>
              <w:rPr>
                <w:rFonts w:asciiTheme="minorHAnsi" w:hAnsiTheme="minorHAnsi"/>
                <w:i/>
                <w:iCs/>
                <w:sz w:val="20"/>
                <w:szCs w:val="20"/>
              </w:rPr>
            </w:pPr>
            <w:r w:rsidRPr="00BB059E">
              <w:rPr>
                <w:rFonts w:asciiTheme="minorHAnsi" w:hAnsiTheme="minorHAnsi"/>
                <w:sz w:val="20"/>
                <w:szCs w:val="20"/>
              </w:rPr>
              <w:t>My interpretation explains something that the text suggests but doesn’t say explicitly</w:t>
            </w:r>
          </w:p>
        </w:tc>
        <w:tc>
          <w:tcPr>
            <w:tcW w:w="2834" w:type="dxa"/>
          </w:tcPr>
          <w:p w:rsidR="001754B7" w:rsidRDefault="001754B7" w:rsidP="004C7037">
            <w:pPr>
              <w:cnfStyle w:val="000000000000" w:firstRow="0"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BB059E">
              <w:rPr>
                <w:rFonts w:asciiTheme="minorHAnsi" w:hAnsiTheme="minorHAnsi"/>
                <w:sz w:val="20"/>
                <w:szCs w:val="20"/>
              </w:rPr>
              <w:t>My interpretation restates the text but does not add new details or thickening</w:t>
            </w:r>
          </w:p>
        </w:tc>
        <w:tc>
          <w:tcPr>
            <w:cnfStyle w:val="000010000000" w:firstRow="0" w:lastRow="0" w:firstColumn="0" w:lastColumn="0" w:oddVBand="1" w:evenVBand="0" w:oddHBand="0" w:evenHBand="0" w:firstRowFirstColumn="0" w:firstRowLastColumn="0" w:lastRowFirstColumn="0" w:lastRowLastColumn="0"/>
            <w:tcW w:w="2034" w:type="dxa"/>
            <w:vMerge/>
          </w:tcPr>
          <w:p w:rsidR="001754B7" w:rsidRDefault="001754B7" w:rsidP="004C7037">
            <w:pPr>
              <w:rPr>
                <w:rFonts w:asciiTheme="minorHAnsi" w:hAnsiTheme="minorHAnsi"/>
                <w:i/>
                <w:iCs/>
                <w:sz w:val="20"/>
                <w:szCs w:val="20"/>
              </w:rPr>
            </w:pPr>
          </w:p>
        </w:tc>
      </w:tr>
      <w:tr w:rsidR="001754B7" w:rsidTr="004C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Merge/>
          </w:tcPr>
          <w:p w:rsidR="001754B7" w:rsidRDefault="001754B7" w:rsidP="004C7037">
            <w:pPr>
              <w:rPr>
                <w:rFonts w:asciiTheme="minorHAnsi" w:hAnsiTheme="minorHAnsi"/>
                <w:i/>
                <w:iCs/>
                <w:sz w:val="20"/>
                <w:szCs w:val="20"/>
              </w:rPr>
            </w:pPr>
          </w:p>
        </w:tc>
        <w:tc>
          <w:tcPr>
            <w:cnfStyle w:val="000010000000" w:firstRow="0" w:lastRow="0" w:firstColumn="0" w:lastColumn="0" w:oddVBand="1" w:evenVBand="0" w:oddHBand="0" w:evenHBand="0" w:firstRowFirstColumn="0" w:firstRowLastColumn="0" w:lastRowFirstColumn="0" w:lastRowLastColumn="0"/>
            <w:tcW w:w="2837" w:type="dxa"/>
          </w:tcPr>
          <w:p w:rsidR="001754B7" w:rsidRDefault="001754B7" w:rsidP="004C7037">
            <w:pPr>
              <w:rPr>
                <w:rFonts w:asciiTheme="minorHAnsi" w:hAnsiTheme="minorHAnsi"/>
                <w:i/>
                <w:iCs/>
                <w:sz w:val="20"/>
                <w:szCs w:val="20"/>
              </w:rPr>
            </w:pPr>
            <w:r w:rsidRPr="00BB059E">
              <w:rPr>
                <w:rFonts w:asciiTheme="minorHAnsi" w:hAnsiTheme="minorHAnsi"/>
                <w:sz w:val="20"/>
                <w:szCs w:val="20"/>
              </w:rPr>
              <w:t xml:space="preserve">My interpretation adds details that </w:t>
            </w:r>
            <w:r>
              <w:rPr>
                <w:rFonts w:asciiTheme="minorHAnsi" w:hAnsiTheme="minorHAnsi"/>
                <w:sz w:val="20"/>
                <w:szCs w:val="20"/>
              </w:rPr>
              <w:t>enrich</w:t>
            </w:r>
            <w:r w:rsidRPr="00BB059E">
              <w:rPr>
                <w:rFonts w:asciiTheme="minorHAnsi" w:hAnsiTheme="minorHAnsi"/>
                <w:sz w:val="20"/>
                <w:szCs w:val="20"/>
              </w:rPr>
              <w:t xml:space="preserve"> the text</w:t>
            </w:r>
          </w:p>
        </w:tc>
        <w:tc>
          <w:tcPr>
            <w:tcW w:w="2834" w:type="dxa"/>
          </w:tcPr>
          <w:p w:rsidR="001754B7" w:rsidRDefault="001754B7" w:rsidP="004C7037">
            <w:pPr>
              <w:cnfStyle w:val="000000100000" w:firstRow="0" w:lastRow="0" w:firstColumn="0" w:lastColumn="0" w:oddVBand="0" w:evenVBand="0" w:oddHBand="1" w:evenHBand="0" w:firstRowFirstColumn="0" w:firstRowLastColumn="0" w:lastRowFirstColumn="0" w:lastRowLastColumn="0"/>
              <w:rPr>
                <w:rFonts w:asciiTheme="minorHAnsi" w:hAnsiTheme="minorHAnsi"/>
                <w:i/>
                <w:iCs/>
                <w:sz w:val="20"/>
                <w:szCs w:val="20"/>
              </w:rPr>
            </w:pPr>
            <w:r w:rsidRPr="00BB059E">
              <w:rPr>
                <w:rFonts w:asciiTheme="minorHAnsi" w:hAnsiTheme="minorHAnsi"/>
                <w:sz w:val="20"/>
                <w:szCs w:val="20"/>
              </w:rPr>
              <w:t>The interpretation is not specific enough or is incomplete</w:t>
            </w:r>
          </w:p>
        </w:tc>
        <w:tc>
          <w:tcPr>
            <w:cnfStyle w:val="000010000000" w:firstRow="0" w:lastRow="0" w:firstColumn="0" w:lastColumn="0" w:oddVBand="1" w:evenVBand="0" w:oddHBand="0" w:evenHBand="0" w:firstRowFirstColumn="0" w:firstRowLastColumn="0" w:lastRowFirstColumn="0" w:lastRowLastColumn="0"/>
            <w:tcW w:w="2034" w:type="dxa"/>
            <w:vMerge/>
          </w:tcPr>
          <w:p w:rsidR="001754B7" w:rsidRDefault="001754B7" w:rsidP="004C7037">
            <w:pPr>
              <w:rPr>
                <w:rFonts w:asciiTheme="minorHAnsi" w:hAnsiTheme="minorHAnsi"/>
                <w:i/>
                <w:iCs/>
                <w:sz w:val="20"/>
                <w:szCs w:val="20"/>
              </w:rPr>
            </w:pPr>
          </w:p>
        </w:tc>
      </w:tr>
      <w:tr w:rsidR="001754B7" w:rsidTr="004C6688">
        <w:tc>
          <w:tcPr>
            <w:cnfStyle w:val="001000000000" w:firstRow="0" w:lastRow="0" w:firstColumn="1" w:lastColumn="0" w:oddVBand="0" w:evenVBand="0" w:oddHBand="0" w:evenHBand="0" w:firstRowFirstColumn="0" w:firstRowLastColumn="0" w:lastRowFirstColumn="0" w:lastRowLastColumn="0"/>
            <w:tcW w:w="1871" w:type="dxa"/>
            <w:vMerge/>
          </w:tcPr>
          <w:p w:rsidR="001754B7" w:rsidRDefault="001754B7" w:rsidP="004C7037">
            <w:pPr>
              <w:rPr>
                <w:rFonts w:asciiTheme="minorHAnsi" w:hAnsiTheme="minorHAnsi"/>
                <w:i/>
                <w:iCs/>
                <w:sz w:val="20"/>
                <w:szCs w:val="20"/>
              </w:rPr>
            </w:pPr>
          </w:p>
        </w:tc>
        <w:tc>
          <w:tcPr>
            <w:cnfStyle w:val="000010000000" w:firstRow="0" w:lastRow="0" w:firstColumn="0" w:lastColumn="0" w:oddVBand="1" w:evenVBand="0" w:oddHBand="0" w:evenHBand="0" w:firstRowFirstColumn="0" w:firstRowLastColumn="0" w:lastRowFirstColumn="0" w:lastRowLastColumn="0"/>
            <w:tcW w:w="2837" w:type="dxa"/>
          </w:tcPr>
          <w:p w:rsidR="001754B7" w:rsidRDefault="001754B7" w:rsidP="004C7037">
            <w:pPr>
              <w:rPr>
                <w:rFonts w:asciiTheme="minorHAnsi" w:hAnsiTheme="minorHAnsi"/>
                <w:i/>
                <w:iCs/>
                <w:sz w:val="20"/>
                <w:szCs w:val="20"/>
              </w:rPr>
            </w:pPr>
            <w:r w:rsidRPr="00BB059E">
              <w:rPr>
                <w:rFonts w:asciiTheme="minorHAnsi" w:hAnsiTheme="minorHAnsi"/>
                <w:sz w:val="20"/>
                <w:szCs w:val="20"/>
              </w:rPr>
              <w:t>My interpretation is interesting</w:t>
            </w:r>
            <w:r>
              <w:rPr>
                <w:rFonts w:asciiTheme="minorHAnsi" w:hAnsiTheme="minorHAnsi"/>
                <w:sz w:val="20"/>
                <w:szCs w:val="20"/>
              </w:rPr>
              <w:t xml:space="preserve"> and </w:t>
            </w:r>
            <w:r w:rsidRPr="00034D87">
              <w:rPr>
                <w:rFonts w:asciiTheme="minorHAnsi" w:hAnsiTheme="minorHAnsi"/>
                <w:b/>
                <w:bCs/>
                <w:sz w:val="20"/>
                <w:szCs w:val="20"/>
              </w:rPr>
              <w:t>reasonable</w:t>
            </w:r>
            <w:r w:rsidRPr="00BB059E">
              <w:rPr>
                <w:rFonts w:asciiTheme="minorHAnsi" w:hAnsiTheme="minorHAnsi"/>
                <w:sz w:val="20"/>
                <w:szCs w:val="20"/>
              </w:rPr>
              <w:t xml:space="preserve">, but not so </w:t>
            </w:r>
            <w:r>
              <w:rPr>
                <w:rFonts w:asciiTheme="minorHAnsi" w:hAnsiTheme="minorHAnsi"/>
                <w:sz w:val="20"/>
                <w:szCs w:val="20"/>
              </w:rPr>
              <w:t>“</w:t>
            </w:r>
            <w:r w:rsidRPr="00BB059E">
              <w:rPr>
                <w:rFonts w:asciiTheme="minorHAnsi" w:hAnsiTheme="minorHAnsi"/>
                <w:sz w:val="20"/>
                <w:szCs w:val="20"/>
              </w:rPr>
              <w:t>wacky</w:t>
            </w:r>
            <w:r>
              <w:rPr>
                <w:rFonts w:asciiTheme="minorHAnsi" w:hAnsiTheme="minorHAnsi"/>
                <w:sz w:val="20"/>
                <w:szCs w:val="20"/>
              </w:rPr>
              <w:t>”</w:t>
            </w:r>
            <w:r w:rsidRPr="00BB059E">
              <w:rPr>
                <w:rFonts w:asciiTheme="minorHAnsi" w:hAnsiTheme="minorHAnsi"/>
                <w:sz w:val="20"/>
                <w:szCs w:val="20"/>
              </w:rPr>
              <w:t xml:space="preserve"> that it seems unreasonable to other people</w:t>
            </w:r>
          </w:p>
        </w:tc>
        <w:tc>
          <w:tcPr>
            <w:tcW w:w="2834" w:type="dxa"/>
          </w:tcPr>
          <w:p w:rsidR="001754B7" w:rsidRPr="00BB059E" w:rsidRDefault="001754B7" w:rsidP="001E1E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BB059E">
              <w:rPr>
                <w:rFonts w:asciiTheme="minorHAnsi" w:hAnsiTheme="minorHAnsi"/>
                <w:sz w:val="20"/>
                <w:szCs w:val="20"/>
              </w:rPr>
              <w:t xml:space="preserve">My interpretation is too “wacky” (is not </w:t>
            </w:r>
            <w:r w:rsidRPr="00D14702">
              <w:rPr>
                <w:rFonts w:asciiTheme="minorHAnsi" w:hAnsiTheme="minorHAnsi"/>
                <w:b/>
                <w:bCs/>
                <w:sz w:val="20"/>
                <w:szCs w:val="20"/>
              </w:rPr>
              <w:t>reasonable</w:t>
            </w:r>
            <w:r w:rsidRPr="00BB059E">
              <w:rPr>
                <w:rFonts w:asciiTheme="minorHAnsi" w:hAnsiTheme="minorHAnsi"/>
                <w:sz w:val="20"/>
                <w:szCs w:val="20"/>
              </w:rPr>
              <w:t>; is too anachronistic; can’t be supported by the text)</w:t>
            </w:r>
          </w:p>
          <w:p w:rsidR="001754B7" w:rsidRPr="001E1EFE" w:rsidRDefault="001754B7" w:rsidP="001E1E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034" w:type="dxa"/>
            <w:vMerge/>
          </w:tcPr>
          <w:p w:rsidR="001754B7" w:rsidRDefault="001754B7" w:rsidP="004C7037">
            <w:pPr>
              <w:rPr>
                <w:rFonts w:asciiTheme="minorHAnsi" w:hAnsiTheme="minorHAnsi"/>
                <w:i/>
                <w:iCs/>
                <w:sz w:val="20"/>
                <w:szCs w:val="20"/>
              </w:rPr>
            </w:pPr>
          </w:p>
        </w:tc>
      </w:tr>
      <w:tr w:rsidR="00034D87" w:rsidTr="004C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034D87" w:rsidRDefault="00034D87" w:rsidP="004C7037">
            <w:pPr>
              <w:rPr>
                <w:rFonts w:asciiTheme="minorHAnsi" w:hAnsiTheme="minorHAnsi"/>
                <w:i/>
                <w:iCs/>
                <w:sz w:val="20"/>
                <w:szCs w:val="20"/>
              </w:rPr>
            </w:pPr>
          </w:p>
        </w:tc>
      </w:tr>
      <w:tr w:rsidR="00034D87" w:rsidTr="004C6688">
        <w:tc>
          <w:tcPr>
            <w:cnfStyle w:val="001000000000" w:firstRow="0" w:lastRow="0" w:firstColumn="1" w:lastColumn="0" w:oddVBand="0" w:evenVBand="0" w:oddHBand="0" w:evenHBand="0" w:firstRowFirstColumn="0" w:firstRowLastColumn="0" w:lastRowFirstColumn="0" w:lastRowLastColumn="0"/>
            <w:tcW w:w="1871" w:type="dxa"/>
            <w:vMerge w:val="restart"/>
          </w:tcPr>
          <w:p w:rsidR="00034D87" w:rsidRPr="00D14702" w:rsidRDefault="00034D87" w:rsidP="001754B7">
            <w:pPr>
              <w:jc w:val="center"/>
              <w:rPr>
                <w:rFonts w:asciiTheme="minorHAnsi" w:hAnsiTheme="minorHAnsi"/>
                <w:i/>
                <w:iCs/>
                <w:sz w:val="20"/>
                <w:szCs w:val="20"/>
              </w:rPr>
            </w:pPr>
            <w:r w:rsidRPr="00D14702">
              <w:rPr>
                <w:rFonts w:asciiTheme="minorHAnsi" w:hAnsiTheme="minorHAnsi"/>
                <w:i/>
                <w:iCs/>
                <w:sz w:val="20"/>
                <w:szCs w:val="20"/>
              </w:rPr>
              <w:t>Ranking/Evaluation</w:t>
            </w:r>
          </w:p>
        </w:tc>
        <w:tc>
          <w:tcPr>
            <w:cnfStyle w:val="000010000000" w:firstRow="0" w:lastRow="0" w:firstColumn="0" w:lastColumn="0" w:oddVBand="1" w:evenVBand="0" w:oddHBand="0" w:evenHBand="0" w:firstRowFirstColumn="0" w:firstRowLastColumn="0" w:lastRowFirstColumn="0" w:lastRowLastColumn="0"/>
            <w:tcW w:w="2837" w:type="dxa"/>
          </w:tcPr>
          <w:p w:rsidR="00034D87" w:rsidRPr="00BB059E" w:rsidRDefault="00034D87" w:rsidP="001E1EFE">
            <w:pPr>
              <w:rPr>
                <w:rFonts w:asciiTheme="minorHAnsi" w:hAnsiTheme="minorHAnsi"/>
                <w:sz w:val="20"/>
                <w:szCs w:val="20"/>
              </w:rPr>
            </w:pPr>
            <w:r w:rsidRPr="004C7037">
              <w:rPr>
                <w:rFonts w:asciiTheme="minorHAnsi" w:hAnsiTheme="minorHAnsi"/>
                <w:sz w:val="20"/>
                <w:szCs w:val="20"/>
              </w:rPr>
              <w:t>I give a thorough explanation based on my interpretation of the text</w:t>
            </w:r>
          </w:p>
        </w:tc>
        <w:tc>
          <w:tcPr>
            <w:tcW w:w="2834" w:type="dxa"/>
          </w:tcPr>
          <w:p w:rsidR="00034D87" w:rsidRPr="00BB059E" w:rsidRDefault="00034D87" w:rsidP="001E1EF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4C7037">
              <w:rPr>
                <w:rFonts w:asciiTheme="minorHAnsi" w:hAnsiTheme="minorHAnsi"/>
                <w:sz w:val="20"/>
                <w:szCs w:val="20"/>
              </w:rPr>
              <w:t>I do not fully articulate my reasoning</w:t>
            </w:r>
          </w:p>
        </w:tc>
        <w:tc>
          <w:tcPr>
            <w:cnfStyle w:val="000010000000" w:firstRow="0" w:lastRow="0" w:firstColumn="0" w:lastColumn="0" w:oddVBand="1" w:evenVBand="0" w:oddHBand="0" w:evenHBand="0" w:firstRowFirstColumn="0" w:firstRowLastColumn="0" w:lastRowFirstColumn="0" w:lastRowLastColumn="0"/>
            <w:tcW w:w="2034" w:type="dxa"/>
            <w:vMerge w:val="restart"/>
          </w:tcPr>
          <w:p w:rsidR="00034D87" w:rsidRDefault="00034D87" w:rsidP="004C7037">
            <w:pPr>
              <w:rPr>
                <w:rFonts w:asciiTheme="minorHAnsi" w:hAnsiTheme="minorHAnsi"/>
                <w:i/>
                <w:iCs/>
                <w:sz w:val="20"/>
                <w:szCs w:val="20"/>
              </w:rPr>
            </w:pPr>
          </w:p>
        </w:tc>
      </w:tr>
      <w:tr w:rsidR="00034D87" w:rsidTr="004C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Merge/>
          </w:tcPr>
          <w:p w:rsidR="00034D87" w:rsidRDefault="00034D87" w:rsidP="004C7037">
            <w:pPr>
              <w:rPr>
                <w:rFonts w:asciiTheme="minorHAnsi" w:hAnsiTheme="minorHAnsi"/>
                <w:i/>
                <w:iCs/>
                <w:sz w:val="20"/>
                <w:szCs w:val="20"/>
              </w:rPr>
            </w:pPr>
          </w:p>
        </w:tc>
        <w:tc>
          <w:tcPr>
            <w:cnfStyle w:val="000010000000" w:firstRow="0" w:lastRow="0" w:firstColumn="0" w:lastColumn="0" w:oddVBand="1" w:evenVBand="0" w:oddHBand="0" w:evenHBand="0" w:firstRowFirstColumn="0" w:firstRowLastColumn="0" w:lastRowFirstColumn="0" w:lastRowLastColumn="0"/>
            <w:tcW w:w="2837" w:type="dxa"/>
          </w:tcPr>
          <w:p w:rsidR="00034D87" w:rsidRPr="004C7037" w:rsidRDefault="00034D87" w:rsidP="001E1EFE">
            <w:pPr>
              <w:rPr>
                <w:rFonts w:asciiTheme="minorHAnsi" w:hAnsiTheme="minorHAnsi"/>
                <w:sz w:val="20"/>
                <w:szCs w:val="20"/>
              </w:rPr>
            </w:pPr>
            <w:r w:rsidRPr="004C7037">
              <w:rPr>
                <w:rFonts w:asciiTheme="minorHAnsi" w:hAnsiTheme="minorHAnsi"/>
                <w:sz w:val="20"/>
                <w:szCs w:val="20"/>
              </w:rPr>
              <w:t>I support my ranking based on my</w:t>
            </w:r>
            <w:r>
              <w:rPr>
                <w:rFonts w:asciiTheme="minorHAnsi" w:hAnsiTheme="minorHAnsi"/>
                <w:sz w:val="20"/>
                <w:szCs w:val="20"/>
              </w:rPr>
              <w:t xml:space="preserve"> own</w:t>
            </w:r>
            <w:r w:rsidRPr="004C7037">
              <w:rPr>
                <w:rFonts w:asciiTheme="minorHAnsi" w:hAnsiTheme="minorHAnsi"/>
                <w:sz w:val="20"/>
                <w:szCs w:val="20"/>
              </w:rPr>
              <w:t xml:space="preserve"> values</w:t>
            </w:r>
          </w:p>
        </w:tc>
        <w:tc>
          <w:tcPr>
            <w:tcW w:w="2834" w:type="dxa"/>
            <w:vMerge w:val="restart"/>
          </w:tcPr>
          <w:p w:rsidR="00034D87" w:rsidRPr="004C7037" w:rsidRDefault="00034D87" w:rsidP="00A33B9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4C7037">
              <w:rPr>
                <w:rFonts w:asciiTheme="minorHAnsi" w:hAnsiTheme="minorHAnsi"/>
                <w:sz w:val="20"/>
                <w:szCs w:val="20"/>
              </w:rPr>
              <w:t>I make judgments about the characters without explaining why or without clearly showing the connection between my judgment and the events of the text</w:t>
            </w:r>
          </w:p>
          <w:p w:rsidR="00034D87" w:rsidRPr="00BB059E" w:rsidRDefault="00034D87" w:rsidP="00A33B9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034" w:type="dxa"/>
            <w:vMerge/>
          </w:tcPr>
          <w:p w:rsidR="00034D87" w:rsidRDefault="00034D87" w:rsidP="004C7037">
            <w:pPr>
              <w:rPr>
                <w:rFonts w:asciiTheme="minorHAnsi" w:hAnsiTheme="minorHAnsi"/>
                <w:i/>
                <w:iCs/>
                <w:sz w:val="20"/>
                <w:szCs w:val="20"/>
              </w:rPr>
            </w:pPr>
          </w:p>
        </w:tc>
      </w:tr>
      <w:tr w:rsidR="00034D87" w:rsidTr="004C6688">
        <w:tc>
          <w:tcPr>
            <w:cnfStyle w:val="001000000000" w:firstRow="0" w:lastRow="0" w:firstColumn="1" w:lastColumn="0" w:oddVBand="0" w:evenVBand="0" w:oddHBand="0" w:evenHBand="0" w:firstRowFirstColumn="0" w:firstRowLastColumn="0" w:lastRowFirstColumn="0" w:lastRowLastColumn="0"/>
            <w:tcW w:w="1871" w:type="dxa"/>
            <w:vMerge/>
          </w:tcPr>
          <w:p w:rsidR="00034D87" w:rsidRDefault="00034D87" w:rsidP="004C7037">
            <w:pPr>
              <w:rPr>
                <w:rFonts w:asciiTheme="minorHAnsi" w:hAnsiTheme="minorHAnsi"/>
                <w:i/>
                <w:iCs/>
                <w:sz w:val="20"/>
                <w:szCs w:val="20"/>
              </w:rPr>
            </w:pPr>
          </w:p>
        </w:tc>
        <w:tc>
          <w:tcPr>
            <w:cnfStyle w:val="000010000000" w:firstRow="0" w:lastRow="0" w:firstColumn="0" w:lastColumn="0" w:oddVBand="1" w:evenVBand="0" w:oddHBand="0" w:evenHBand="0" w:firstRowFirstColumn="0" w:firstRowLastColumn="0" w:lastRowFirstColumn="0" w:lastRowLastColumn="0"/>
            <w:tcW w:w="2837" w:type="dxa"/>
          </w:tcPr>
          <w:p w:rsidR="00034D87" w:rsidRPr="004C7037" w:rsidRDefault="00034D87" w:rsidP="001E1EFE">
            <w:pPr>
              <w:rPr>
                <w:rFonts w:asciiTheme="minorHAnsi" w:hAnsiTheme="minorHAnsi"/>
                <w:sz w:val="20"/>
                <w:szCs w:val="20"/>
              </w:rPr>
            </w:pPr>
            <w:r w:rsidRPr="004C7037">
              <w:rPr>
                <w:rFonts w:asciiTheme="minorHAnsi" w:hAnsiTheme="minorHAnsi"/>
                <w:sz w:val="20"/>
                <w:szCs w:val="20"/>
              </w:rPr>
              <w:t xml:space="preserve">I draw a </w:t>
            </w:r>
            <w:r w:rsidRPr="00D14702">
              <w:rPr>
                <w:rFonts w:asciiTheme="minorHAnsi" w:hAnsiTheme="minorHAnsi"/>
                <w:b/>
                <w:bCs/>
                <w:sz w:val="20"/>
                <w:szCs w:val="20"/>
              </w:rPr>
              <w:t>reasonable</w:t>
            </w:r>
            <w:r w:rsidRPr="004C7037">
              <w:rPr>
                <w:rFonts w:asciiTheme="minorHAnsi" w:hAnsiTheme="minorHAnsi"/>
                <w:sz w:val="20"/>
                <w:szCs w:val="20"/>
              </w:rPr>
              <w:t xml:space="preserve"> conclusion about the characters</w:t>
            </w:r>
          </w:p>
        </w:tc>
        <w:tc>
          <w:tcPr>
            <w:tcW w:w="2834" w:type="dxa"/>
            <w:vMerge/>
          </w:tcPr>
          <w:p w:rsidR="00034D87" w:rsidRPr="00BB059E" w:rsidRDefault="00034D87" w:rsidP="00A33B9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034" w:type="dxa"/>
            <w:vMerge/>
          </w:tcPr>
          <w:p w:rsidR="00034D87" w:rsidRDefault="00034D87" w:rsidP="004C7037">
            <w:pPr>
              <w:rPr>
                <w:rFonts w:asciiTheme="minorHAnsi" w:hAnsiTheme="minorHAnsi"/>
                <w:i/>
                <w:iCs/>
                <w:sz w:val="20"/>
                <w:szCs w:val="20"/>
              </w:rPr>
            </w:pPr>
          </w:p>
        </w:tc>
      </w:tr>
      <w:tr w:rsidR="00034D87" w:rsidTr="004C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Merge/>
          </w:tcPr>
          <w:p w:rsidR="00034D87" w:rsidRDefault="00034D87" w:rsidP="004C7037">
            <w:pPr>
              <w:rPr>
                <w:rFonts w:asciiTheme="minorHAnsi" w:hAnsiTheme="minorHAnsi"/>
                <w:i/>
                <w:iCs/>
                <w:sz w:val="20"/>
                <w:szCs w:val="20"/>
              </w:rPr>
            </w:pPr>
          </w:p>
        </w:tc>
        <w:tc>
          <w:tcPr>
            <w:cnfStyle w:val="000010000000" w:firstRow="0" w:lastRow="0" w:firstColumn="0" w:lastColumn="0" w:oddVBand="1" w:evenVBand="0" w:oddHBand="0" w:evenHBand="0" w:firstRowFirstColumn="0" w:firstRowLastColumn="0" w:lastRowFirstColumn="0" w:lastRowLastColumn="0"/>
            <w:tcW w:w="2837" w:type="dxa"/>
          </w:tcPr>
          <w:p w:rsidR="00034D87" w:rsidRPr="004C7037" w:rsidRDefault="00034D87" w:rsidP="001E1EFE">
            <w:pPr>
              <w:rPr>
                <w:rFonts w:asciiTheme="minorHAnsi" w:hAnsiTheme="minorHAnsi"/>
                <w:sz w:val="20"/>
                <w:szCs w:val="20"/>
              </w:rPr>
            </w:pPr>
            <w:r w:rsidRPr="004C7037">
              <w:rPr>
                <w:rFonts w:asciiTheme="minorHAnsi" w:hAnsiTheme="minorHAnsi"/>
                <w:sz w:val="20"/>
                <w:szCs w:val="20"/>
              </w:rPr>
              <w:t>I use evidence from the text to support my judgment</w:t>
            </w:r>
          </w:p>
        </w:tc>
        <w:tc>
          <w:tcPr>
            <w:tcW w:w="2834" w:type="dxa"/>
          </w:tcPr>
          <w:p w:rsidR="00034D87" w:rsidRPr="00BB059E" w:rsidRDefault="00034D87" w:rsidP="001E1E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 allude in general to the text but don’t make specific textual references to support my judgment</w:t>
            </w:r>
          </w:p>
        </w:tc>
        <w:tc>
          <w:tcPr>
            <w:cnfStyle w:val="000010000000" w:firstRow="0" w:lastRow="0" w:firstColumn="0" w:lastColumn="0" w:oddVBand="1" w:evenVBand="0" w:oddHBand="0" w:evenHBand="0" w:firstRowFirstColumn="0" w:firstRowLastColumn="0" w:lastRowFirstColumn="0" w:lastRowLastColumn="0"/>
            <w:tcW w:w="2034" w:type="dxa"/>
            <w:vMerge/>
          </w:tcPr>
          <w:p w:rsidR="00034D87" w:rsidRDefault="00034D87" w:rsidP="004C7037">
            <w:pPr>
              <w:rPr>
                <w:rFonts w:asciiTheme="minorHAnsi" w:hAnsiTheme="minorHAnsi"/>
                <w:i/>
                <w:iCs/>
                <w:sz w:val="20"/>
                <w:szCs w:val="20"/>
              </w:rPr>
            </w:pPr>
          </w:p>
        </w:tc>
      </w:tr>
      <w:tr w:rsidR="00034D87" w:rsidTr="004C6688">
        <w:tc>
          <w:tcPr>
            <w:cnfStyle w:val="001000000000" w:firstRow="0" w:lastRow="0" w:firstColumn="1" w:lastColumn="0" w:oddVBand="0" w:evenVBand="0" w:oddHBand="0" w:evenHBand="0" w:firstRowFirstColumn="0" w:firstRowLastColumn="0" w:lastRowFirstColumn="0" w:lastRowLastColumn="0"/>
            <w:tcW w:w="9576" w:type="dxa"/>
            <w:gridSpan w:val="4"/>
          </w:tcPr>
          <w:p w:rsidR="00034D87" w:rsidRDefault="00034D87" w:rsidP="004C7037">
            <w:pPr>
              <w:rPr>
                <w:rFonts w:asciiTheme="minorHAnsi" w:hAnsiTheme="minorHAnsi"/>
                <w:i/>
                <w:iCs/>
                <w:sz w:val="20"/>
                <w:szCs w:val="20"/>
              </w:rPr>
            </w:pPr>
          </w:p>
        </w:tc>
      </w:tr>
      <w:tr w:rsidR="00034D87" w:rsidTr="004C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rsidR="00034D87" w:rsidRPr="00D14702" w:rsidRDefault="00034D87" w:rsidP="004C7037">
            <w:pPr>
              <w:rPr>
                <w:rFonts w:asciiTheme="minorHAnsi" w:hAnsiTheme="minorHAnsi"/>
                <w:i/>
                <w:iCs/>
                <w:sz w:val="20"/>
                <w:szCs w:val="20"/>
              </w:rPr>
            </w:pPr>
            <w:r w:rsidRPr="00D14702">
              <w:rPr>
                <w:rFonts w:asciiTheme="minorHAnsi" w:hAnsiTheme="minorHAnsi"/>
                <w:i/>
                <w:iCs/>
                <w:sz w:val="20"/>
                <w:szCs w:val="20"/>
              </w:rPr>
              <w:t>Suggesting alternative actions</w:t>
            </w:r>
          </w:p>
        </w:tc>
        <w:tc>
          <w:tcPr>
            <w:cnfStyle w:val="000010000000" w:firstRow="0" w:lastRow="0" w:firstColumn="0" w:lastColumn="0" w:oddVBand="1" w:evenVBand="0" w:oddHBand="0" w:evenHBand="0" w:firstRowFirstColumn="0" w:firstRowLastColumn="0" w:lastRowFirstColumn="0" w:lastRowLastColumn="0"/>
            <w:tcW w:w="2837" w:type="dxa"/>
          </w:tcPr>
          <w:p w:rsidR="00034D87" w:rsidRPr="004C7037" w:rsidRDefault="00D14702" w:rsidP="001E1EFE">
            <w:pPr>
              <w:rPr>
                <w:rFonts w:asciiTheme="minorHAnsi" w:hAnsiTheme="minorHAnsi"/>
                <w:sz w:val="20"/>
                <w:szCs w:val="20"/>
              </w:rPr>
            </w:pPr>
            <w:r>
              <w:rPr>
                <w:rFonts w:asciiTheme="minorHAnsi" w:hAnsiTheme="minorHAnsi"/>
                <w:sz w:val="20"/>
                <w:szCs w:val="20"/>
              </w:rPr>
              <w:t>(</w:t>
            </w:r>
            <w:r w:rsidR="00034D87">
              <w:rPr>
                <w:rFonts w:asciiTheme="minorHAnsi" w:hAnsiTheme="minorHAnsi"/>
                <w:sz w:val="20"/>
                <w:szCs w:val="20"/>
              </w:rPr>
              <w:t>To be completed</w:t>
            </w:r>
            <w:r>
              <w:rPr>
                <w:rFonts w:asciiTheme="minorHAnsi" w:hAnsiTheme="minorHAnsi"/>
                <w:sz w:val="20"/>
                <w:szCs w:val="20"/>
              </w:rPr>
              <w:t>)</w:t>
            </w:r>
          </w:p>
        </w:tc>
        <w:tc>
          <w:tcPr>
            <w:tcW w:w="2834" w:type="dxa"/>
          </w:tcPr>
          <w:p w:rsidR="00034D87" w:rsidRDefault="00034D87" w:rsidP="001E1EF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034" w:type="dxa"/>
          </w:tcPr>
          <w:p w:rsidR="00034D87" w:rsidRDefault="00034D87" w:rsidP="004C7037">
            <w:pPr>
              <w:rPr>
                <w:rFonts w:asciiTheme="minorHAnsi" w:hAnsiTheme="minorHAnsi"/>
                <w:i/>
                <w:iCs/>
                <w:sz w:val="20"/>
                <w:szCs w:val="20"/>
              </w:rPr>
            </w:pPr>
          </w:p>
        </w:tc>
      </w:tr>
    </w:tbl>
    <w:p w:rsidR="00D26248" w:rsidRPr="004C7037" w:rsidRDefault="00D26248" w:rsidP="004C7037">
      <w:pPr>
        <w:rPr>
          <w:rFonts w:asciiTheme="minorHAnsi" w:hAnsiTheme="minorHAnsi"/>
          <w:i/>
          <w:iCs/>
          <w:sz w:val="20"/>
          <w:szCs w:val="20"/>
        </w:rPr>
      </w:pPr>
    </w:p>
    <w:p w:rsidR="00BB059E" w:rsidRDefault="00BB059E" w:rsidP="004C7037">
      <w:pPr>
        <w:ind w:left="360"/>
        <w:rPr>
          <w:rFonts w:asciiTheme="minorHAnsi" w:hAnsiTheme="minorHAnsi"/>
          <w:sz w:val="20"/>
          <w:szCs w:val="20"/>
        </w:rPr>
      </w:pPr>
    </w:p>
    <w:p w:rsidR="001E1EFE" w:rsidRDefault="001E1EFE">
      <w:pPr>
        <w:rPr>
          <w:rFonts w:ascii="Calibri" w:hAnsi="Calibri"/>
          <w:b/>
          <w:bCs/>
          <w:color w:val="000000"/>
          <w:sz w:val="20"/>
          <w:szCs w:val="20"/>
        </w:rPr>
      </w:pPr>
      <w:r>
        <w:rPr>
          <w:rFonts w:ascii="Calibri" w:hAnsi="Calibri"/>
          <w:b/>
          <w:bCs/>
          <w:color w:val="000000"/>
          <w:sz w:val="20"/>
          <w:szCs w:val="20"/>
        </w:rPr>
        <w:br w:type="page"/>
      </w:r>
    </w:p>
    <w:p w:rsidR="00122612" w:rsidRDefault="00D92BB4" w:rsidP="00122612">
      <w:pPr>
        <w:spacing w:before="100" w:beforeAutospacing="1" w:after="100" w:afterAutospacing="1"/>
        <w:textAlignment w:val="baseline"/>
        <w:rPr>
          <w:rFonts w:asciiTheme="minorHAnsi" w:hAnsiTheme="minorHAnsi"/>
          <w:b/>
          <w:bCs/>
          <w:u w:val="single"/>
        </w:rPr>
      </w:pPr>
      <w:r w:rsidRPr="00E51268">
        <w:rPr>
          <w:rFonts w:ascii="Calibri" w:hAnsi="Calibri"/>
          <w:b/>
          <w:bCs/>
          <w:color w:val="D6492A"/>
          <w:u w:val="single"/>
        </w:rPr>
        <w:t>Task</w:t>
      </w:r>
      <w:r w:rsidR="008E1DCF" w:rsidRPr="00E51268">
        <w:rPr>
          <w:rFonts w:ascii="Calibri" w:hAnsi="Calibri"/>
          <w:b/>
          <w:bCs/>
          <w:color w:val="D6492A"/>
          <w:u w:val="single"/>
        </w:rPr>
        <w:t xml:space="preserve"> 3: A commotion outside</w:t>
      </w:r>
      <w:r w:rsidR="008E1DCF" w:rsidRPr="00D92BB4">
        <w:rPr>
          <w:u w:val="single"/>
        </w:rPr>
        <w:br/>
      </w:r>
      <w:r w:rsidR="008E1DCF" w:rsidRPr="006E4B91">
        <w:rPr>
          <w:sz w:val="20"/>
          <w:szCs w:val="20"/>
        </w:rPr>
        <w:br/>
      </w:r>
      <w:r w:rsidR="00034D87">
        <w:rPr>
          <w:rFonts w:ascii="Calibri" w:hAnsi="Calibri"/>
          <w:color w:val="000000"/>
          <w:sz w:val="20"/>
          <w:szCs w:val="20"/>
        </w:rPr>
        <w:t>As you went outside to deliver your reports, something happened outside in the street.  It’s not clear exactly what, but there were arguing voices, and the phrase “</w:t>
      </w:r>
      <w:r w:rsidR="00034D87">
        <w:rPr>
          <w:rFonts w:ascii="Calibri" w:hAnsi="Calibri"/>
          <w:color w:val="000000"/>
          <w:sz w:val="20"/>
          <w:szCs w:val="20"/>
          <w:rtl/>
          <w:lang w:bidi="he-IL"/>
        </w:rPr>
        <w:t>השומר אחי אנוכי</w:t>
      </w:r>
      <w:r w:rsidR="00034D87">
        <w:rPr>
          <w:rFonts w:ascii="Calibri" w:hAnsi="Calibri"/>
          <w:color w:val="000000"/>
          <w:sz w:val="20"/>
          <w:szCs w:val="20"/>
        </w:rPr>
        <w:t>?" was distinctly heard in the crowd.  A court reporter on the street says: “I guess that’s why this case is so important.  It’s not just about the murder of Hevel, but about all kinds of other situations too.  Here’s what I just saw…”</w:t>
      </w:r>
      <w:r w:rsidR="00034D87" w:rsidRPr="00034D87">
        <w:rPr>
          <w:rFonts w:ascii="Calibri" w:hAnsi="Calibri"/>
          <w:color w:val="000000"/>
          <w:sz w:val="20"/>
          <w:szCs w:val="20"/>
        </w:rPr>
        <w:br/>
        <w:t>Write a description of the scene that the court reporter witnessed, in which the phrase “</w:t>
      </w:r>
      <w:r w:rsidR="00034D87" w:rsidRPr="00034D87">
        <w:rPr>
          <w:rFonts w:ascii="Calibri" w:hAnsi="Calibri"/>
          <w:color w:val="000000"/>
          <w:sz w:val="20"/>
          <w:szCs w:val="20"/>
          <w:rtl/>
          <w:lang w:bidi="he-IL"/>
        </w:rPr>
        <w:t>השומר אחי אנוכי</w:t>
      </w:r>
      <w:r w:rsidR="00034D87" w:rsidRPr="00034D87">
        <w:rPr>
          <w:rFonts w:ascii="Calibri" w:hAnsi="Calibri"/>
          <w:color w:val="000000"/>
          <w:sz w:val="20"/>
          <w:szCs w:val="20"/>
        </w:rPr>
        <w:t>” was used. Make sure that the court reporter explains why the phrase was used</w:t>
      </w:r>
      <w:r w:rsidR="004E2480">
        <w:rPr>
          <w:rFonts w:ascii="Calibri" w:hAnsi="Calibri"/>
          <w:color w:val="000000"/>
          <w:sz w:val="20"/>
          <w:szCs w:val="20"/>
        </w:rPr>
        <w:t xml:space="preserve"> and how this quote from the TaNaKh applies to the new situation</w:t>
      </w:r>
      <w:r w:rsidR="00034D87" w:rsidRPr="00034D87">
        <w:rPr>
          <w:rFonts w:ascii="Calibri" w:hAnsi="Calibri"/>
          <w:color w:val="000000"/>
          <w:sz w:val="20"/>
          <w:szCs w:val="20"/>
        </w:rPr>
        <w:t>.</w:t>
      </w:r>
      <w:r w:rsidR="00034D87" w:rsidRPr="00034D87">
        <w:rPr>
          <w:rFonts w:ascii="Calibri" w:hAnsi="Calibri"/>
          <w:color w:val="000000"/>
          <w:sz w:val="20"/>
          <w:szCs w:val="20"/>
        </w:rPr>
        <w:br/>
      </w:r>
    </w:p>
    <w:p w:rsidR="00034D87" w:rsidRPr="00E51268" w:rsidRDefault="00D92BB4" w:rsidP="00122612">
      <w:pPr>
        <w:spacing w:before="100" w:beforeAutospacing="1" w:after="100" w:afterAutospacing="1"/>
        <w:textAlignment w:val="baseline"/>
        <w:rPr>
          <w:rFonts w:asciiTheme="minorHAnsi" w:hAnsiTheme="minorHAnsi"/>
          <w:b/>
          <w:bCs/>
          <w:color w:val="D6492A"/>
          <w:u w:val="single"/>
        </w:rPr>
      </w:pPr>
      <w:r w:rsidRPr="00E51268">
        <w:rPr>
          <w:rFonts w:asciiTheme="minorHAnsi" w:hAnsiTheme="minorHAnsi"/>
          <w:b/>
          <w:bCs/>
          <w:color w:val="D6492A"/>
          <w:u w:val="single"/>
        </w:rPr>
        <w:t xml:space="preserve">Task 3 </w:t>
      </w:r>
      <w:r w:rsidR="00034D87" w:rsidRPr="00E51268">
        <w:rPr>
          <w:rFonts w:asciiTheme="minorHAnsi" w:hAnsiTheme="minorHAnsi"/>
          <w:b/>
          <w:bCs/>
          <w:color w:val="D6492A"/>
          <w:u w:val="single"/>
        </w:rPr>
        <w:t>Scoring Guide</w:t>
      </w:r>
      <w:r w:rsidR="00023738" w:rsidRPr="00E51268">
        <w:rPr>
          <w:rFonts w:asciiTheme="minorHAnsi" w:hAnsiTheme="minorHAnsi"/>
          <w:b/>
          <w:bCs/>
          <w:color w:val="D6492A"/>
          <w:u w:val="single"/>
        </w:rPr>
        <w:t xml:space="preserve"> (Assesses 8.17 unwrapping)</w:t>
      </w:r>
    </w:p>
    <w:p w:rsidR="00034D87" w:rsidRPr="00BB059E" w:rsidRDefault="00034D87" w:rsidP="00034D87">
      <w:pPr>
        <w:rPr>
          <w:rFonts w:asciiTheme="minorHAnsi" w:hAnsiTheme="minorHAnsi"/>
          <w:b/>
          <w:bCs/>
          <w:sz w:val="20"/>
          <w:szCs w:val="20"/>
          <w:u w:val="single"/>
        </w:rPr>
      </w:pPr>
    </w:p>
    <w:p w:rsidR="004E2480" w:rsidRPr="00E51268" w:rsidRDefault="004E2480" w:rsidP="004E2480">
      <w:pPr>
        <w:rPr>
          <w:rFonts w:asciiTheme="minorHAnsi" w:hAnsiTheme="minorHAnsi"/>
          <w:b/>
          <w:bCs/>
          <w:i/>
          <w:iCs/>
          <w:color w:val="569099"/>
          <w:sz w:val="20"/>
          <w:szCs w:val="20"/>
        </w:rPr>
      </w:pPr>
      <w:r w:rsidRPr="00E51268">
        <w:rPr>
          <w:rFonts w:asciiTheme="minorHAnsi" w:hAnsiTheme="minorHAnsi"/>
          <w:b/>
          <w:bCs/>
          <w:i/>
          <w:iCs/>
          <w:color w:val="569099"/>
          <w:sz w:val="20"/>
          <w:szCs w:val="20"/>
        </w:rPr>
        <w:t>Checklist (Required task elements)</w:t>
      </w:r>
    </w:p>
    <w:p w:rsidR="00034D87" w:rsidRPr="00034D87" w:rsidRDefault="00034D87" w:rsidP="00034D87">
      <w:pPr>
        <w:pStyle w:val="ListParagraph"/>
        <w:numPr>
          <w:ilvl w:val="0"/>
          <w:numId w:val="15"/>
        </w:numPr>
        <w:rPr>
          <w:rFonts w:asciiTheme="minorHAnsi" w:hAnsiTheme="minorHAnsi"/>
          <w:sz w:val="20"/>
          <w:szCs w:val="20"/>
        </w:rPr>
      </w:pPr>
      <w:r w:rsidRPr="00034D87">
        <w:rPr>
          <w:rFonts w:asciiTheme="minorHAnsi" w:hAnsiTheme="minorHAnsi"/>
          <w:sz w:val="20"/>
          <w:szCs w:val="20"/>
        </w:rPr>
        <w:t>I wrote 1 -2 paragraphs in the voice of the court reporter.</w:t>
      </w:r>
    </w:p>
    <w:p w:rsidR="00034D87" w:rsidRPr="00034D87" w:rsidRDefault="00034D87" w:rsidP="00C530DC">
      <w:pPr>
        <w:pStyle w:val="ListParagraph"/>
        <w:numPr>
          <w:ilvl w:val="0"/>
          <w:numId w:val="15"/>
        </w:numPr>
        <w:rPr>
          <w:rFonts w:asciiTheme="minorHAnsi" w:hAnsiTheme="minorHAnsi"/>
          <w:sz w:val="20"/>
          <w:szCs w:val="20"/>
        </w:rPr>
      </w:pPr>
      <w:r w:rsidRPr="00034D87">
        <w:rPr>
          <w:rFonts w:asciiTheme="minorHAnsi" w:hAnsiTheme="minorHAnsi"/>
          <w:sz w:val="20"/>
          <w:szCs w:val="20"/>
        </w:rPr>
        <w:t xml:space="preserve">In the voice of the court reporter, I </w:t>
      </w:r>
      <w:r w:rsidR="001754B7" w:rsidRPr="00C530DC">
        <w:rPr>
          <w:rFonts w:asciiTheme="minorHAnsi" w:hAnsiTheme="minorHAnsi"/>
          <w:b/>
          <w:bCs/>
          <w:sz w:val="20"/>
          <w:szCs w:val="20"/>
        </w:rPr>
        <w:t>applied</w:t>
      </w:r>
      <w:r w:rsidR="001754B7">
        <w:rPr>
          <w:rFonts w:asciiTheme="minorHAnsi" w:hAnsiTheme="minorHAnsi"/>
          <w:sz w:val="20"/>
          <w:szCs w:val="20"/>
        </w:rPr>
        <w:t xml:space="preserve"> the </w:t>
      </w:r>
      <w:r w:rsidR="001754B7" w:rsidRPr="00034D87">
        <w:rPr>
          <w:rFonts w:asciiTheme="minorHAnsi" w:hAnsiTheme="minorHAnsi"/>
          <w:sz w:val="20"/>
          <w:szCs w:val="20"/>
        </w:rPr>
        <w:t>statement “</w:t>
      </w:r>
      <w:r w:rsidR="001754B7" w:rsidRPr="00034D87">
        <w:rPr>
          <w:rFonts w:asciiTheme="minorHAnsi" w:hAnsiTheme="minorHAnsi"/>
          <w:sz w:val="20"/>
          <w:szCs w:val="20"/>
          <w:rtl/>
          <w:lang w:bidi="he-IL"/>
        </w:rPr>
        <w:t>השומר אחי אנוכי</w:t>
      </w:r>
      <w:r w:rsidR="001754B7" w:rsidRPr="00034D87">
        <w:rPr>
          <w:rFonts w:asciiTheme="minorHAnsi" w:hAnsiTheme="minorHAnsi"/>
          <w:sz w:val="20"/>
          <w:szCs w:val="20"/>
        </w:rPr>
        <w:t>?"</w:t>
      </w:r>
      <w:r w:rsidR="001754B7">
        <w:rPr>
          <w:rFonts w:asciiTheme="minorHAnsi" w:hAnsiTheme="minorHAnsi"/>
          <w:sz w:val="20"/>
          <w:szCs w:val="20"/>
        </w:rPr>
        <w:t xml:space="preserve"> to a </w:t>
      </w:r>
      <w:r w:rsidR="001754B7" w:rsidRPr="00C530DC">
        <w:rPr>
          <w:rFonts w:asciiTheme="minorHAnsi" w:hAnsiTheme="minorHAnsi"/>
          <w:b/>
          <w:bCs/>
          <w:sz w:val="20"/>
          <w:szCs w:val="20"/>
        </w:rPr>
        <w:t xml:space="preserve">new </w:t>
      </w:r>
      <w:r w:rsidRPr="00C530DC">
        <w:rPr>
          <w:rFonts w:asciiTheme="minorHAnsi" w:hAnsiTheme="minorHAnsi"/>
          <w:b/>
          <w:bCs/>
          <w:sz w:val="20"/>
          <w:szCs w:val="20"/>
        </w:rPr>
        <w:t>real-life scenario</w:t>
      </w:r>
      <w:r w:rsidRPr="00034D87">
        <w:rPr>
          <w:rFonts w:asciiTheme="minorHAnsi" w:hAnsiTheme="minorHAnsi"/>
          <w:sz w:val="20"/>
          <w:szCs w:val="20"/>
        </w:rPr>
        <w:t xml:space="preserve"> that I witnessed (not a murder, and not an example that we have discussed in class) in which </w:t>
      </w:r>
      <w:r w:rsidR="00C530DC">
        <w:rPr>
          <w:rFonts w:asciiTheme="minorHAnsi" w:hAnsiTheme="minorHAnsi"/>
          <w:sz w:val="20"/>
          <w:szCs w:val="20"/>
        </w:rPr>
        <w:t>a</w:t>
      </w:r>
      <w:r w:rsidRPr="00034D87">
        <w:rPr>
          <w:rFonts w:asciiTheme="minorHAnsi" w:hAnsiTheme="minorHAnsi"/>
          <w:sz w:val="20"/>
          <w:szCs w:val="20"/>
        </w:rPr>
        <w:t xml:space="preserve"> character makes th</w:t>
      </w:r>
      <w:r w:rsidR="00C530DC">
        <w:rPr>
          <w:rFonts w:asciiTheme="minorHAnsi" w:hAnsiTheme="minorHAnsi"/>
          <w:sz w:val="20"/>
          <w:szCs w:val="20"/>
        </w:rPr>
        <w:t>at</w:t>
      </w:r>
      <w:r w:rsidRPr="00034D87">
        <w:rPr>
          <w:rFonts w:asciiTheme="minorHAnsi" w:hAnsiTheme="minorHAnsi"/>
          <w:sz w:val="20"/>
          <w:szCs w:val="20"/>
        </w:rPr>
        <w:t xml:space="preserve"> </w:t>
      </w:r>
      <w:r w:rsidR="00C530DC">
        <w:rPr>
          <w:rFonts w:asciiTheme="minorHAnsi" w:hAnsiTheme="minorHAnsi"/>
          <w:sz w:val="20"/>
          <w:szCs w:val="20"/>
        </w:rPr>
        <w:t>statement.</w:t>
      </w:r>
    </w:p>
    <w:p w:rsidR="00034D87" w:rsidRPr="00034D87" w:rsidRDefault="00034D87" w:rsidP="004C6688">
      <w:pPr>
        <w:pStyle w:val="ListParagraph"/>
        <w:numPr>
          <w:ilvl w:val="0"/>
          <w:numId w:val="15"/>
        </w:numPr>
        <w:rPr>
          <w:rFonts w:asciiTheme="minorHAnsi" w:hAnsiTheme="minorHAnsi"/>
          <w:sz w:val="20"/>
          <w:szCs w:val="20"/>
        </w:rPr>
      </w:pPr>
      <w:r w:rsidRPr="00034D87">
        <w:rPr>
          <w:rFonts w:asciiTheme="minorHAnsi" w:hAnsiTheme="minorHAnsi"/>
          <w:sz w:val="20"/>
          <w:szCs w:val="20"/>
        </w:rPr>
        <w:t xml:space="preserve">My description </w:t>
      </w:r>
      <w:r w:rsidRPr="004E2480">
        <w:rPr>
          <w:rFonts w:asciiTheme="minorHAnsi" w:hAnsiTheme="minorHAnsi"/>
          <w:b/>
          <w:bCs/>
          <w:sz w:val="20"/>
          <w:szCs w:val="20"/>
        </w:rPr>
        <w:t>explained the main idea</w:t>
      </w:r>
      <w:r w:rsidRPr="00034D87">
        <w:rPr>
          <w:rFonts w:asciiTheme="minorHAnsi" w:hAnsiTheme="minorHAnsi"/>
          <w:sz w:val="20"/>
          <w:szCs w:val="20"/>
        </w:rPr>
        <w:t xml:space="preserve"> of the </w:t>
      </w:r>
      <w:r w:rsidR="004C6688">
        <w:rPr>
          <w:rFonts w:asciiTheme="minorHAnsi" w:hAnsiTheme="minorHAnsi"/>
          <w:sz w:val="20"/>
          <w:szCs w:val="20"/>
        </w:rPr>
        <w:t>phrase</w:t>
      </w:r>
      <w:r w:rsidRPr="00034D87">
        <w:rPr>
          <w:rFonts w:asciiTheme="minorHAnsi" w:hAnsiTheme="minorHAnsi"/>
          <w:sz w:val="20"/>
          <w:szCs w:val="20"/>
        </w:rPr>
        <w:t xml:space="preserve"> “</w:t>
      </w:r>
      <w:r w:rsidRPr="00034D87">
        <w:rPr>
          <w:rFonts w:asciiTheme="minorHAnsi" w:hAnsiTheme="minorHAnsi"/>
          <w:sz w:val="20"/>
          <w:szCs w:val="20"/>
          <w:rtl/>
          <w:lang w:bidi="he-IL"/>
        </w:rPr>
        <w:t>השומר אחי אנוכי</w:t>
      </w:r>
      <w:r w:rsidRPr="00034D87">
        <w:rPr>
          <w:rFonts w:asciiTheme="minorHAnsi" w:hAnsiTheme="minorHAnsi"/>
          <w:sz w:val="20"/>
          <w:szCs w:val="20"/>
        </w:rPr>
        <w:t>?"</w:t>
      </w:r>
    </w:p>
    <w:p w:rsidR="00034D87" w:rsidRDefault="00034D87" w:rsidP="009D249C">
      <w:pPr>
        <w:pStyle w:val="ListParagraph"/>
        <w:numPr>
          <w:ilvl w:val="0"/>
          <w:numId w:val="15"/>
        </w:numPr>
        <w:rPr>
          <w:rFonts w:asciiTheme="minorHAnsi" w:hAnsiTheme="minorHAnsi"/>
          <w:sz w:val="20"/>
          <w:szCs w:val="20"/>
        </w:rPr>
      </w:pPr>
      <w:r w:rsidRPr="00034D87">
        <w:rPr>
          <w:rFonts w:asciiTheme="minorHAnsi" w:hAnsiTheme="minorHAnsi"/>
          <w:sz w:val="20"/>
          <w:szCs w:val="20"/>
        </w:rPr>
        <w:t xml:space="preserve">My scene </w:t>
      </w:r>
      <w:r w:rsidR="009D249C">
        <w:rPr>
          <w:rFonts w:asciiTheme="minorHAnsi" w:hAnsiTheme="minorHAnsi"/>
          <w:sz w:val="20"/>
          <w:szCs w:val="20"/>
        </w:rPr>
        <w:t>i</w:t>
      </w:r>
      <w:r w:rsidRPr="00034D87">
        <w:rPr>
          <w:rFonts w:asciiTheme="minorHAnsi" w:hAnsiTheme="minorHAnsi"/>
          <w:sz w:val="20"/>
          <w:szCs w:val="20"/>
        </w:rPr>
        <w:t xml:space="preserve">ncludes an explanation of how </w:t>
      </w:r>
      <w:r w:rsidR="009D249C">
        <w:rPr>
          <w:rFonts w:asciiTheme="minorHAnsi" w:hAnsiTheme="minorHAnsi"/>
          <w:sz w:val="20"/>
          <w:szCs w:val="20"/>
        </w:rPr>
        <w:t xml:space="preserve">the Biblical phrase is </w:t>
      </w:r>
      <w:r w:rsidR="009D249C" w:rsidRPr="009D249C">
        <w:rPr>
          <w:rFonts w:asciiTheme="minorHAnsi" w:hAnsiTheme="minorHAnsi"/>
          <w:b/>
          <w:bCs/>
          <w:sz w:val="20"/>
          <w:szCs w:val="20"/>
        </w:rPr>
        <w:t>relevant</w:t>
      </w:r>
      <w:r w:rsidR="009D249C">
        <w:rPr>
          <w:rFonts w:asciiTheme="minorHAnsi" w:hAnsiTheme="minorHAnsi"/>
          <w:sz w:val="20"/>
          <w:szCs w:val="20"/>
        </w:rPr>
        <w:t xml:space="preserve"> to the new scenario</w:t>
      </w:r>
      <w:r w:rsidRPr="00034D87">
        <w:rPr>
          <w:rFonts w:asciiTheme="minorHAnsi" w:hAnsiTheme="minorHAnsi"/>
          <w:sz w:val="20"/>
          <w:szCs w:val="20"/>
        </w:rPr>
        <w:t>.</w:t>
      </w:r>
    </w:p>
    <w:p w:rsidR="009D249C" w:rsidRPr="00034D87" w:rsidRDefault="009D249C" w:rsidP="009D249C">
      <w:pPr>
        <w:pStyle w:val="ListParagraph"/>
        <w:numPr>
          <w:ilvl w:val="0"/>
          <w:numId w:val="15"/>
        </w:numPr>
        <w:rPr>
          <w:rFonts w:asciiTheme="minorHAnsi" w:hAnsiTheme="minorHAnsi"/>
          <w:sz w:val="20"/>
          <w:szCs w:val="20"/>
        </w:rPr>
      </w:pPr>
      <w:r>
        <w:rPr>
          <w:rFonts w:asciiTheme="minorHAnsi" w:hAnsiTheme="minorHAnsi"/>
          <w:sz w:val="20"/>
          <w:szCs w:val="20"/>
        </w:rPr>
        <w:t xml:space="preserve">I use </w:t>
      </w:r>
      <w:r w:rsidRPr="009D249C">
        <w:rPr>
          <w:rFonts w:asciiTheme="minorHAnsi" w:hAnsiTheme="minorHAnsi"/>
          <w:b/>
          <w:bCs/>
          <w:sz w:val="20"/>
          <w:szCs w:val="20"/>
        </w:rPr>
        <w:t xml:space="preserve">standard </w:t>
      </w:r>
      <w:r w:rsidRPr="004C6688">
        <w:rPr>
          <w:rFonts w:asciiTheme="minorHAnsi" w:hAnsiTheme="minorHAnsi"/>
          <w:b/>
          <w:bCs/>
          <w:sz w:val="20"/>
          <w:szCs w:val="20"/>
        </w:rPr>
        <w:t>conventions of writing</w:t>
      </w:r>
      <w:r>
        <w:rPr>
          <w:rFonts w:asciiTheme="minorHAnsi" w:hAnsiTheme="minorHAnsi"/>
          <w:sz w:val="20"/>
          <w:szCs w:val="20"/>
        </w:rPr>
        <w:t>.</w:t>
      </w:r>
    </w:p>
    <w:p w:rsidR="004E2480" w:rsidRDefault="004E2480" w:rsidP="004E2480">
      <w:pPr>
        <w:rPr>
          <w:rFonts w:asciiTheme="minorHAnsi" w:hAnsiTheme="minorHAnsi"/>
          <w:b/>
          <w:bCs/>
          <w:i/>
          <w:iCs/>
          <w:sz w:val="20"/>
          <w:szCs w:val="20"/>
        </w:rPr>
      </w:pPr>
    </w:p>
    <w:p w:rsidR="004E2480" w:rsidRPr="00E51268" w:rsidRDefault="004E2480" w:rsidP="004E2480">
      <w:pPr>
        <w:rPr>
          <w:rFonts w:asciiTheme="minorHAnsi" w:hAnsiTheme="minorHAnsi"/>
          <w:b/>
          <w:bCs/>
          <w:i/>
          <w:iCs/>
          <w:color w:val="569099"/>
          <w:sz w:val="20"/>
          <w:szCs w:val="20"/>
        </w:rPr>
      </w:pPr>
      <w:r w:rsidRPr="00E51268">
        <w:rPr>
          <w:rFonts w:asciiTheme="minorHAnsi" w:hAnsiTheme="minorHAnsi"/>
          <w:b/>
          <w:bCs/>
          <w:i/>
          <w:iCs/>
          <w:color w:val="569099"/>
          <w:sz w:val="20"/>
          <w:szCs w:val="20"/>
        </w:rPr>
        <w:t>Rubric (Description of quality)</w:t>
      </w:r>
    </w:p>
    <w:p w:rsidR="00034D87" w:rsidRDefault="00034D87" w:rsidP="00034D87">
      <w:pPr>
        <w:rPr>
          <w:rFonts w:asciiTheme="minorHAnsi" w:hAnsiTheme="minorHAnsi"/>
          <w:b/>
          <w:bCs/>
          <w:i/>
          <w:iCs/>
          <w:sz w:val="20"/>
          <w:szCs w:val="20"/>
        </w:rPr>
      </w:pPr>
    </w:p>
    <w:tbl>
      <w:tblPr>
        <w:tblStyle w:val="LightList-Accent3"/>
        <w:tblW w:w="0" w:type="auto"/>
        <w:tblLook w:val="00A0" w:firstRow="1" w:lastRow="0" w:firstColumn="1" w:lastColumn="0" w:noHBand="0" w:noVBand="0"/>
      </w:tblPr>
      <w:tblGrid>
        <w:gridCol w:w="2394"/>
        <w:gridCol w:w="2394"/>
        <w:gridCol w:w="2394"/>
        <w:gridCol w:w="2394"/>
      </w:tblGrid>
      <w:tr w:rsidR="00034D87" w:rsidTr="00E51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single" w:sz="8" w:space="0" w:color="9BBB59" w:themeColor="accent3"/>
            </w:tcBorders>
            <w:shd w:val="clear" w:color="auto" w:fill="B0A345"/>
          </w:tcPr>
          <w:p w:rsidR="00034D87" w:rsidRPr="008826F9" w:rsidRDefault="00034D87" w:rsidP="00034D87">
            <w:pPr>
              <w:rPr>
                <w:rFonts w:asciiTheme="minorHAnsi" w:hAnsiTheme="minorHAnsi"/>
                <w:i/>
                <w:iCs/>
                <w:sz w:val="20"/>
                <w:szCs w:val="20"/>
              </w:rPr>
            </w:pPr>
          </w:p>
        </w:tc>
        <w:tc>
          <w:tcPr>
            <w:cnfStyle w:val="000010000000" w:firstRow="0" w:lastRow="0" w:firstColumn="0" w:lastColumn="0" w:oddVBand="1" w:evenVBand="0" w:oddHBand="0" w:evenHBand="0" w:firstRowFirstColumn="0" w:firstRowLastColumn="0" w:lastRowFirstColumn="0" w:lastRowLastColumn="0"/>
            <w:tcW w:w="2394" w:type="dxa"/>
            <w:shd w:val="clear" w:color="auto" w:fill="B0A345"/>
          </w:tcPr>
          <w:p w:rsidR="00034D87" w:rsidRPr="008826F9" w:rsidRDefault="001754B7" w:rsidP="00034D87">
            <w:pPr>
              <w:rPr>
                <w:rFonts w:asciiTheme="minorHAnsi" w:hAnsiTheme="minorHAnsi"/>
                <w:i/>
                <w:iCs/>
                <w:sz w:val="20"/>
                <w:szCs w:val="20"/>
              </w:rPr>
            </w:pPr>
            <w:r w:rsidRPr="008826F9">
              <w:rPr>
                <w:rFonts w:asciiTheme="minorHAnsi" w:hAnsiTheme="minorHAnsi"/>
                <w:i/>
                <w:iCs/>
                <w:sz w:val="20"/>
                <w:szCs w:val="20"/>
              </w:rPr>
              <w:t>Mastery</w:t>
            </w:r>
          </w:p>
        </w:tc>
        <w:tc>
          <w:tcPr>
            <w:tcW w:w="2394" w:type="dxa"/>
            <w:tcBorders>
              <w:top w:val="single" w:sz="8" w:space="0" w:color="9BBB59" w:themeColor="accent3"/>
            </w:tcBorders>
            <w:shd w:val="clear" w:color="auto" w:fill="B0A345"/>
          </w:tcPr>
          <w:p w:rsidR="00034D87" w:rsidRPr="008826F9" w:rsidRDefault="001754B7" w:rsidP="00034D87">
            <w:pPr>
              <w:cnfStyle w:val="100000000000" w:firstRow="1" w:lastRow="0" w:firstColumn="0" w:lastColumn="0" w:oddVBand="0" w:evenVBand="0" w:oddHBand="0" w:evenHBand="0" w:firstRowFirstColumn="0" w:firstRowLastColumn="0" w:lastRowFirstColumn="0" w:lastRowLastColumn="0"/>
              <w:rPr>
                <w:rFonts w:asciiTheme="minorHAnsi" w:hAnsiTheme="minorHAnsi"/>
                <w:i/>
                <w:iCs/>
                <w:sz w:val="20"/>
                <w:szCs w:val="20"/>
              </w:rPr>
            </w:pPr>
            <w:r w:rsidRPr="008826F9">
              <w:rPr>
                <w:rFonts w:asciiTheme="minorHAnsi" w:hAnsiTheme="minorHAnsi"/>
                <w:i/>
                <w:iCs/>
                <w:sz w:val="20"/>
                <w:szCs w:val="20"/>
              </w:rPr>
              <w:t>Approaching</w:t>
            </w:r>
          </w:p>
        </w:tc>
        <w:tc>
          <w:tcPr>
            <w:cnfStyle w:val="000010000000" w:firstRow="0" w:lastRow="0" w:firstColumn="0" w:lastColumn="0" w:oddVBand="1" w:evenVBand="0" w:oddHBand="0" w:evenHBand="0" w:firstRowFirstColumn="0" w:firstRowLastColumn="0" w:lastRowFirstColumn="0" w:lastRowLastColumn="0"/>
            <w:tcW w:w="2394" w:type="dxa"/>
            <w:shd w:val="clear" w:color="auto" w:fill="B0A345"/>
          </w:tcPr>
          <w:p w:rsidR="00034D87" w:rsidRPr="008826F9" w:rsidRDefault="001754B7" w:rsidP="00034D87">
            <w:pPr>
              <w:rPr>
                <w:rFonts w:asciiTheme="minorHAnsi" w:hAnsiTheme="minorHAnsi"/>
                <w:i/>
                <w:iCs/>
                <w:sz w:val="20"/>
                <w:szCs w:val="20"/>
              </w:rPr>
            </w:pPr>
            <w:r w:rsidRPr="008826F9">
              <w:rPr>
                <w:rFonts w:asciiTheme="minorHAnsi" w:hAnsiTheme="minorHAnsi"/>
                <w:i/>
                <w:iCs/>
                <w:sz w:val="20"/>
                <w:szCs w:val="20"/>
              </w:rPr>
              <w:t>Teacher Comments</w:t>
            </w:r>
          </w:p>
        </w:tc>
      </w:tr>
      <w:tr w:rsidR="004C6688" w:rsidTr="004C6688">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2394" w:type="dxa"/>
            <w:vAlign w:val="center"/>
          </w:tcPr>
          <w:p w:rsidR="004C6688" w:rsidRPr="004C6688" w:rsidRDefault="004C6688" w:rsidP="004C6688">
            <w:pPr>
              <w:jc w:val="center"/>
              <w:rPr>
                <w:rFonts w:asciiTheme="minorHAnsi" w:hAnsiTheme="minorHAnsi"/>
                <w:i/>
                <w:iCs/>
                <w:sz w:val="20"/>
                <w:szCs w:val="20"/>
              </w:rPr>
            </w:pPr>
            <w:r w:rsidRPr="004C6688">
              <w:rPr>
                <w:rFonts w:asciiTheme="minorHAnsi" w:hAnsiTheme="minorHAnsi"/>
                <w:i/>
                <w:iCs/>
                <w:sz w:val="20"/>
                <w:szCs w:val="20"/>
              </w:rPr>
              <w:t>Explanation of main idea</w:t>
            </w:r>
          </w:p>
        </w:tc>
        <w:tc>
          <w:tcPr>
            <w:cnfStyle w:val="000010000000" w:firstRow="0" w:lastRow="0" w:firstColumn="0" w:lastColumn="0" w:oddVBand="1" w:evenVBand="0" w:oddHBand="0" w:evenHBand="0" w:firstRowFirstColumn="0" w:firstRowLastColumn="0" w:lastRowFirstColumn="0" w:lastRowLastColumn="0"/>
            <w:tcW w:w="2394" w:type="dxa"/>
          </w:tcPr>
          <w:p w:rsidR="004C6688" w:rsidRPr="001754B7" w:rsidRDefault="004C6688" w:rsidP="009D249C">
            <w:pPr>
              <w:rPr>
                <w:rFonts w:asciiTheme="minorHAnsi" w:hAnsiTheme="minorHAnsi"/>
                <w:sz w:val="20"/>
                <w:szCs w:val="20"/>
              </w:rPr>
            </w:pPr>
            <w:r>
              <w:rPr>
                <w:rFonts w:asciiTheme="minorHAnsi" w:hAnsiTheme="minorHAnsi"/>
                <w:sz w:val="20"/>
                <w:szCs w:val="20"/>
              </w:rPr>
              <w:t xml:space="preserve">My </w:t>
            </w:r>
            <w:r w:rsidRPr="001754B7">
              <w:rPr>
                <w:rFonts w:asciiTheme="minorHAnsi" w:hAnsiTheme="minorHAnsi"/>
                <w:sz w:val="20"/>
                <w:szCs w:val="20"/>
              </w:rPr>
              <w:t xml:space="preserve">description provides a clear and thorough explanation of the </w:t>
            </w:r>
            <w:r>
              <w:rPr>
                <w:rFonts w:asciiTheme="minorHAnsi" w:hAnsiTheme="minorHAnsi"/>
                <w:sz w:val="20"/>
                <w:szCs w:val="20"/>
              </w:rPr>
              <w:t>Biblical phrase</w:t>
            </w:r>
            <w:r w:rsidRPr="001754B7">
              <w:rPr>
                <w:rFonts w:asciiTheme="minorHAnsi" w:hAnsiTheme="minorHAnsi"/>
                <w:sz w:val="20"/>
                <w:szCs w:val="20"/>
              </w:rPr>
              <w:t xml:space="preserve"> through the new scenario</w:t>
            </w:r>
            <w:r>
              <w:rPr>
                <w:rFonts w:asciiTheme="minorHAnsi" w:hAnsiTheme="minorHAnsi"/>
                <w:sz w:val="20"/>
                <w:szCs w:val="20"/>
              </w:rPr>
              <w:t>.</w:t>
            </w:r>
          </w:p>
        </w:tc>
        <w:tc>
          <w:tcPr>
            <w:tcW w:w="2394" w:type="dxa"/>
          </w:tcPr>
          <w:p w:rsidR="004C6688" w:rsidRPr="001754B7" w:rsidRDefault="004C6688" w:rsidP="00D8401C">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My</w:t>
            </w:r>
            <w:r w:rsidRPr="001754B7">
              <w:rPr>
                <w:rFonts w:asciiTheme="minorHAnsi" w:hAnsiTheme="minorHAnsi"/>
                <w:sz w:val="20"/>
                <w:szCs w:val="20"/>
              </w:rPr>
              <w:t xml:space="preserve"> description does not demonstrate a complete understanding of the </w:t>
            </w:r>
            <w:r w:rsidR="00D8401C">
              <w:rPr>
                <w:rFonts w:asciiTheme="minorHAnsi" w:hAnsiTheme="minorHAnsi"/>
                <w:sz w:val="20"/>
                <w:szCs w:val="20"/>
              </w:rPr>
              <w:t>main</w:t>
            </w:r>
            <w:r w:rsidRPr="001754B7">
              <w:rPr>
                <w:rFonts w:asciiTheme="minorHAnsi" w:hAnsiTheme="minorHAnsi"/>
                <w:sz w:val="20"/>
                <w:szCs w:val="20"/>
              </w:rPr>
              <w:t xml:space="preserve"> idea of the </w:t>
            </w:r>
            <w:r>
              <w:rPr>
                <w:rFonts w:asciiTheme="minorHAnsi" w:hAnsiTheme="minorHAnsi"/>
                <w:sz w:val="20"/>
                <w:szCs w:val="20"/>
              </w:rPr>
              <w:t xml:space="preserve">Biblical </w:t>
            </w:r>
            <w:r w:rsidRPr="001754B7">
              <w:rPr>
                <w:rFonts w:asciiTheme="minorHAnsi" w:hAnsiTheme="minorHAnsi"/>
                <w:sz w:val="20"/>
                <w:szCs w:val="20"/>
              </w:rPr>
              <w:t>phrase.</w:t>
            </w:r>
          </w:p>
          <w:p w:rsidR="004C6688" w:rsidRPr="001754B7" w:rsidRDefault="004C6688" w:rsidP="005A4BC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394" w:type="dxa"/>
          </w:tcPr>
          <w:p w:rsidR="004C6688" w:rsidRPr="001754B7" w:rsidRDefault="004C6688" w:rsidP="00034D87">
            <w:pPr>
              <w:rPr>
                <w:rFonts w:asciiTheme="minorHAnsi" w:hAnsiTheme="minorHAnsi"/>
                <w:sz w:val="20"/>
                <w:szCs w:val="20"/>
              </w:rPr>
            </w:pPr>
          </w:p>
        </w:tc>
      </w:tr>
      <w:tr w:rsidR="009D249C" w:rsidTr="004C6688">
        <w:tc>
          <w:tcPr>
            <w:cnfStyle w:val="001000000000" w:firstRow="0" w:lastRow="0" w:firstColumn="1" w:lastColumn="0" w:oddVBand="0" w:evenVBand="0" w:oddHBand="0" w:evenHBand="0" w:firstRowFirstColumn="0" w:firstRowLastColumn="0" w:lastRowFirstColumn="0" w:lastRowLastColumn="0"/>
            <w:tcW w:w="9576" w:type="dxa"/>
            <w:gridSpan w:val="4"/>
          </w:tcPr>
          <w:p w:rsidR="009D249C" w:rsidRPr="001754B7" w:rsidRDefault="009D249C" w:rsidP="00495785">
            <w:pPr>
              <w:rPr>
                <w:rFonts w:asciiTheme="minorHAnsi" w:hAnsiTheme="minorHAnsi"/>
                <w:sz w:val="20"/>
                <w:szCs w:val="20"/>
              </w:rPr>
            </w:pPr>
          </w:p>
        </w:tc>
      </w:tr>
      <w:tr w:rsidR="004C6688" w:rsidTr="004C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Merge w:val="restart"/>
            <w:vAlign w:val="center"/>
          </w:tcPr>
          <w:p w:rsidR="004C6688" w:rsidRPr="004C6688" w:rsidRDefault="004C6688" w:rsidP="004C6688">
            <w:pPr>
              <w:jc w:val="center"/>
              <w:rPr>
                <w:rFonts w:asciiTheme="minorHAnsi" w:hAnsiTheme="minorHAnsi"/>
                <w:i/>
                <w:iCs/>
                <w:sz w:val="20"/>
                <w:szCs w:val="20"/>
              </w:rPr>
            </w:pPr>
            <w:r w:rsidRPr="004C6688">
              <w:rPr>
                <w:rFonts w:asciiTheme="minorHAnsi" w:hAnsiTheme="minorHAnsi"/>
                <w:i/>
                <w:iCs/>
                <w:sz w:val="20"/>
                <w:szCs w:val="20"/>
              </w:rPr>
              <w:t>Application to a new scenario</w:t>
            </w:r>
          </w:p>
        </w:tc>
        <w:tc>
          <w:tcPr>
            <w:cnfStyle w:val="000010000000" w:firstRow="0" w:lastRow="0" w:firstColumn="0" w:lastColumn="0" w:oddVBand="1" w:evenVBand="0" w:oddHBand="0" w:evenHBand="0" w:firstRowFirstColumn="0" w:firstRowLastColumn="0" w:lastRowFirstColumn="0" w:lastRowLastColumn="0"/>
            <w:tcW w:w="2394" w:type="dxa"/>
          </w:tcPr>
          <w:p w:rsidR="004C6688" w:rsidRPr="001754B7" w:rsidRDefault="004C6688" w:rsidP="008C7BCB">
            <w:pPr>
              <w:rPr>
                <w:rFonts w:asciiTheme="minorHAnsi" w:hAnsiTheme="minorHAnsi"/>
                <w:sz w:val="20"/>
                <w:szCs w:val="20"/>
              </w:rPr>
            </w:pPr>
            <w:r>
              <w:rPr>
                <w:rFonts w:asciiTheme="minorHAnsi" w:hAnsiTheme="minorHAnsi"/>
                <w:sz w:val="20"/>
                <w:szCs w:val="20"/>
              </w:rPr>
              <w:t>I appropriately apply</w:t>
            </w:r>
            <w:r w:rsidRPr="001754B7">
              <w:rPr>
                <w:rFonts w:asciiTheme="minorHAnsi" w:hAnsiTheme="minorHAnsi"/>
                <w:sz w:val="20"/>
                <w:szCs w:val="20"/>
              </w:rPr>
              <w:t xml:space="preserve"> the phrase to the new scenario</w:t>
            </w:r>
            <w:r w:rsidR="008C7BCB">
              <w:rPr>
                <w:rFonts w:asciiTheme="minorHAnsi" w:hAnsiTheme="minorHAnsi"/>
                <w:sz w:val="20"/>
                <w:szCs w:val="20"/>
              </w:rPr>
              <w:t>.</w:t>
            </w:r>
          </w:p>
        </w:tc>
        <w:tc>
          <w:tcPr>
            <w:tcW w:w="2394" w:type="dxa"/>
            <w:vMerge w:val="restart"/>
          </w:tcPr>
          <w:p w:rsidR="004C6688" w:rsidRPr="001754B7" w:rsidRDefault="00795574" w:rsidP="0079557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The new scenario doesn’t quite “fit” with the Biblical phrase.  </w:t>
            </w:r>
            <w:r w:rsidR="004C6688" w:rsidRPr="001754B7">
              <w:rPr>
                <w:rFonts w:asciiTheme="minorHAnsi" w:hAnsiTheme="minorHAnsi"/>
                <w:sz w:val="20"/>
                <w:szCs w:val="20"/>
              </w:rPr>
              <w:t>The phrase is not fully applicable to the scenario</w:t>
            </w:r>
            <w:r w:rsidR="004C6688">
              <w:rPr>
                <w:rFonts w:asciiTheme="minorHAnsi" w:hAnsiTheme="minorHAnsi"/>
                <w:sz w:val="20"/>
                <w:szCs w:val="20"/>
              </w:rPr>
              <w:t xml:space="preserve">, or is not fully explained. </w:t>
            </w:r>
          </w:p>
        </w:tc>
        <w:tc>
          <w:tcPr>
            <w:cnfStyle w:val="000010000000" w:firstRow="0" w:lastRow="0" w:firstColumn="0" w:lastColumn="0" w:oddVBand="1" w:evenVBand="0" w:oddHBand="0" w:evenHBand="0" w:firstRowFirstColumn="0" w:firstRowLastColumn="0" w:lastRowFirstColumn="0" w:lastRowLastColumn="0"/>
            <w:tcW w:w="2394" w:type="dxa"/>
            <w:vMerge w:val="restart"/>
          </w:tcPr>
          <w:p w:rsidR="004C6688" w:rsidRPr="001754B7" w:rsidRDefault="004C6688" w:rsidP="00495785">
            <w:pPr>
              <w:rPr>
                <w:rFonts w:asciiTheme="minorHAnsi" w:hAnsiTheme="minorHAnsi"/>
                <w:sz w:val="20"/>
                <w:szCs w:val="20"/>
              </w:rPr>
            </w:pPr>
          </w:p>
        </w:tc>
      </w:tr>
      <w:tr w:rsidR="00D8401C" w:rsidTr="00D8401C">
        <w:trPr>
          <w:trHeight w:val="1024"/>
        </w:trPr>
        <w:tc>
          <w:tcPr>
            <w:cnfStyle w:val="001000000000" w:firstRow="0" w:lastRow="0" w:firstColumn="1" w:lastColumn="0" w:oddVBand="0" w:evenVBand="0" w:oddHBand="0" w:evenHBand="0" w:firstRowFirstColumn="0" w:firstRowLastColumn="0" w:lastRowFirstColumn="0" w:lastRowLastColumn="0"/>
            <w:tcW w:w="2394" w:type="dxa"/>
            <w:vMerge/>
          </w:tcPr>
          <w:p w:rsidR="00D8401C" w:rsidRDefault="00D8401C" w:rsidP="00034D87">
            <w:pPr>
              <w:rPr>
                <w:rFonts w:asciiTheme="minorHAnsi" w:hAnsiTheme="minorHAnsi"/>
                <w:b w:val="0"/>
                <w:bCs w:val="0"/>
                <w:i/>
                <w:iCs/>
                <w:sz w:val="20"/>
                <w:szCs w:val="20"/>
              </w:rPr>
            </w:pPr>
          </w:p>
        </w:tc>
        <w:tc>
          <w:tcPr>
            <w:cnfStyle w:val="000010000000" w:firstRow="0" w:lastRow="0" w:firstColumn="0" w:lastColumn="0" w:oddVBand="1" w:evenVBand="0" w:oddHBand="0" w:evenHBand="0" w:firstRowFirstColumn="0" w:firstRowLastColumn="0" w:lastRowFirstColumn="0" w:lastRowLastColumn="0"/>
            <w:tcW w:w="2394" w:type="dxa"/>
          </w:tcPr>
          <w:p w:rsidR="00D8401C" w:rsidRPr="001754B7" w:rsidRDefault="00D8401C" w:rsidP="00D8401C">
            <w:pPr>
              <w:rPr>
                <w:rFonts w:asciiTheme="minorHAnsi" w:hAnsiTheme="minorHAnsi"/>
                <w:sz w:val="20"/>
                <w:szCs w:val="20"/>
              </w:rPr>
            </w:pPr>
            <w:r>
              <w:rPr>
                <w:rFonts w:asciiTheme="minorHAnsi" w:hAnsiTheme="minorHAnsi"/>
                <w:sz w:val="20"/>
                <w:szCs w:val="20"/>
              </w:rPr>
              <w:t xml:space="preserve">I clearly articulate how the </w:t>
            </w:r>
            <w:r w:rsidRPr="00D8401C">
              <w:rPr>
                <w:rFonts w:asciiTheme="minorHAnsi" w:hAnsiTheme="minorHAnsi"/>
                <w:b/>
                <w:bCs/>
                <w:sz w:val="20"/>
                <w:szCs w:val="20"/>
              </w:rPr>
              <w:t>main idea</w:t>
            </w:r>
            <w:r>
              <w:rPr>
                <w:rFonts w:asciiTheme="minorHAnsi" w:hAnsiTheme="minorHAnsi"/>
                <w:sz w:val="20"/>
                <w:szCs w:val="20"/>
              </w:rPr>
              <w:t xml:space="preserve"> of the Biblical phrase is connected to the new scenario</w:t>
            </w:r>
            <w:r w:rsidR="008C7BCB">
              <w:rPr>
                <w:rFonts w:asciiTheme="minorHAnsi" w:hAnsiTheme="minorHAnsi"/>
                <w:sz w:val="20"/>
                <w:szCs w:val="20"/>
              </w:rPr>
              <w:t xml:space="preserve"> (</w:t>
            </w:r>
            <w:r w:rsidR="008C7BCB" w:rsidRPr="002278F5">
              <w:rPr>
                <w:rFonts w:asciiTheme="minorHAnsi" w:hAnsiTheme="minorHAnsi"/>
                <w:b/>
                <w:bCs/>
                <w:sz w:val="20"/>
                <w:szCs w:val="20"/>
              </w:rPr>
              <w:t>relevant</w:t>
            </w:r>
            <w:r w:rsidR="008C7BCB">
              <w:rPr>
                <w:rFonts w:asciiTheme="minorHAnsi" w:hAnsiTheme="minorHAnsi"/>
                <w:sz w:val="20"/>
                <w:szCs w:val="20"/>
              </w:rPr>
              <w:t>)</w:t>
            </w:r>
            <w:r>
              <w:rPr>
                <w:rFonts w:asciiTheme="minorHAnsi" w:hAnsiTheme="minorHAnsi"/>
                <w:sz w:val="20"/>
                <w:szCs w:val="20"/>
              </w:rPr>
              <w:t>.</w:t>
            </w:r>
          </w:p>
        </w:tc>
        <w:tc>
          <w:tcPr>
            <w:tcW w:w="2394" w:type="dxa"/>
            <w:vMerge/>
          </w:tcPr>
          <w:p w:rsidR="00D8401C" w:rsidRPr="001754B7" w:rsidRDefault="00D8401C" w:rsidP="001754B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394" w:type="dxa"/>
            <w:vMerge/>
          </w:tcPr>
          <w:p w:rsidR="00D8401C" w:rsidRPr="001754B7" w:rsidRDefault="00D8401C" w:rsidP="001754B7">
            <w:pPr>
              <w:rPr>
                <w:rFonts w:asciiTheme="minorHAnsi" w:hAnsiTheme="minorHAnsi"/>
                <w:sz w:val="20"/>
                <w:szCs w:val="20"/>
              </w:rPr>
            </w:pPr>
          </w:p>
        </w:tc>
      </w:tr>
      <w:tr w:rsidR="009D249C" w:rsidTr="004C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9D249C" w:rsidRPr="001754B7" w:rsidRDefault="009D249C" w:rsidP="00034D87">
            <w:pPr>
              <w:rPr>
                <w:rFonts w:asciiTheme="minorHAnsi" w:hAnsiTheme="minorHAnsi"/>
                <w:sz w:val="20"/>
                <w:szCs w:val="20"/>
              </w:rPr>
            </w:pPr>
          </w:p>
        </w:tc>
      </w:tr>
      <w:tr w:rsidR="004C6688" w:rsidTr="004C6688">
        <w:tc>
          <w:tcPr>
            <w:cnfStyle w:val="001000000000" w:firstRow="0" w:lastRow="0" w:firstColumn="1" w:lastColumn="0" w:oddVBand="0" w:evenVBand="0" w:oddHBand="0" w:evenHBand="0" w:firstRowFirstColumn="0" w:firstRowLastColumn="0" w:lastRowFirstColumn="0" w:lastRowLastColumn="0"/>
            <w:tcW w:w="2394" w:type="dxa"/>
            <w:vMerge w:val="restart"/>
            <w:vAlign w:val="center"/>
          </w:tcPr>
          <w:p w:rsidR="004C6688" w:rsidRPr="004C6688" w:rsidRDefault="004C6688" w:rsidP="004C6688">
            <w:pPr>
              <w:jc w:val="center"/>
              <w:rPr>
                <w:rFonts w:asciiTheme="minorHAnsi" w:hAnsiTheme="minorHAnsi"/>
                <w:i/>
                <w:iCs/>
                <w:sz w:val="20"/>
                <w:szCs w:val="20"/>
              </w:rPr>
            </w:pPr>
            <w:r w:rsidRPr="004C6688">
              <w:rPr>
                <w:rFonts w:asciiTheme="minorHAnsi" w:hAnsiTheme="minorHAnsi"/>
                <w:i/>
                <w:iCs/>
                <w:sz w:val="20"/>
                <w:szCs w:val="20"/>
              </w:rPr>
              <w:t>Standard conventions of writing</w:t>
            </w:r>
          </w:p>
        </w:tc>
        <w:tc>
          <w:tcPr>
            <w:cnfStyle w:val="000010000000" w:firstRow="0" w:lastRow="0" w:firstColumn="0" w:lastColumn="0" w:oddVBand="1" w:evenVBand="0" w:oddHBand="0" w:evenHBand="0" w:firstRowFirstColumn="0" w:firstRowLastColumn="0" w:lastRowFirstColumn="0" w:lastRowLastColumn="0"/>
            <w:tcW w:w="2394" w:type="dxa"/>
          </w:tcPr>
          <w:p w:rsidR="004C6688" w:rsidRPr="009D249C" w:rsidRDefault="004C6688" w:rsidP="00F47CB2">
            <w:pPr>
              <w:rPr>
                <w:rFonts w:asciiTheme="minorHAnsi" w:hAnsiTheme="minorHAnsi"/>
                <w:sz w:val="20"/>
                <w:szCs w:val="20"/>
              </w:rPr>
            </w:pPr>
            <w:r w:rsidRPr="009D249C">
              <w:rPr>
                <w:rFonts w:ascii="Calibri" w:hAnsi="Calibri"/>
                <w:color w:val="000000"/>
                <w:sz w:val="20"/>
                <w:szCs w:val="20"/>
              </w:rPr>
              <w:t>My thoughts are well organized, logical and reasonable.</w:t>
            </w:r>
          </w:p>
        </w:tc>
        <w:tc>
          <w:tcPr>
            <w:tcW w:w="2394" w:type="dxa"/>
            <w:vMerge w:val="restart"/>
          </w:tcPr>
          <w:p w:rsidR="004C6688" w:rsidRPr="001754B7" w:rsidRDefault="004C6688" w:rsidP="00034D8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394" w:type="dxa"/>
            <w:vMerge w:val="restart"/>
          </w:tcPr>
          <w:p w:rsidR="004C6688" w:rsidRPr="001754B7" w:rsidRDefault="004C6688" w:rsidP="00034D87">
            <w:pPr>
              <w:rPr>
                <w:rFonts w:asciiTheme="minorHAnsi" w:hAnsiTheme="minorHAnsi"/>
                <w:sz w:val="20"/>
                <w:szCs w:val="20"/>
              </w:rPr>
            </w:pPr>
          </w:p>
        </w:tc>
      </w:tr>
      <w:tr w:rsidR="004C6688" w:rsidTr="004C6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vMerge/>
          </w:tcPr>
          <w:p w:rsidR="004C6688" w:rsidRDefault="004C6688" w:rsidP="009D249C">
            <w:pPr>
              <w:rPr>
                <w:rFonts w:asciiTheme="minorHAnsi" w:hAnsiTheme="minorHAnsi"/>
                <w:b w:val="0"/>
                <w:bCs w:val="0"/>
                <w:i/>
                <w:iCs/>
                <w:sz w:val="20"/>
                <w:szCs w:val="20"/>
              </w:rPr>
            </w:pPr>
          </w:p>
        </w:tc>
        <w:tc>
          <w:tcPr>
            <w:cnfStyle w:val="000010000000" w:firstRow="0" w:lastRow="0" w:firstColumn="0" w:lastColumn="0" w:oddVBand="1" w:evenVBand="0" w:oddHBand="0" w:evenHBand="0" w:firstRowFirstColumn="0" w:firstRowLastColumn="0" w:lastRowFirstColumn="0" w:lastRowLastColumn="0"/>
            <w:tcW w:w="2394" w:type="dxa"/>
          </w:tcPr>
          <w:p w:rsidR="004C6688" w:rsidRPr="009D249C" w:rsidRDefault="004C6688" w:rsidP="009D249C">
            <w:pPr>
              <w:rPr>
                <w:rFonts w:ascii="Calibri" w:hAnsi="Calibri"/>
                <w:color w:val="000000"/>
                <w:sz w:val="20"/>
                <w:szCs w:val="20"/>
              </w:rPr>
            </w:pPr>
            <w:r w:rsidRPr="009D249C">
              <w:rPr>
                <w:rFonts w:ascii="Calibri" w:hAnsi="Calibri"/>
                <w:color w:val="000000"/>
                <w:sz w:val="20"/>
                <w:szCs w:val="20"/>
              </w:rPr>
              <w:t xml:space="preserve">I follow grade-level conventions for grammar, spelling, and punctuation. </w:t>
            </w:r>
          </w:p>
          <w:p w:rsidR="004C6688" w:rsidRPr="009D249C" w:rsidRDefault="004C6688" w:rsidP="009D249C">
            <w:pPr>
              <w:rPr>
                <w:rFonts w:ascii="Calibri" w:hAnsi="Calibri"/>
                <w:color w:val="000000"/>
                <w:sz w:val="20"/>
                <w:szCs w:val="20"/>
              </w:rPr>
            </w:pPr>
          </w:p>
        </w:tc>
        <w:tc>
          <w:tcPr>
            <w:tcW w:w="2394" w:type="dxa"/>
            <w:vMerge/>
          </w:tcPr>
          <w:p w:rsidR="004C6688" w:rsidRPr="001754B7" w:rsidRDefault="004C6688" w:rsidP="00034D8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394" w:type="dxa"/>
            <w:vMerge/>
          </w:tcPr>
          <w:p w:rsidR="004C6688" w:rsidRPr="001754B7" w:rsidRDefault="004C6688" w:rsidP="00034D87">
            <w:pPr>
              <w:rPr>
                <w:rFonts w:asciiTheme="minorHAnsi" w:hAnsiTheme="minorHAnsi"/>
                <w:sz w:val="20"/>
                <w:szCs w:val="20"/>
              </w:rPr>
            </w:pPr>
          </w:p>
        </w:tc>
      </w:tr>
      <w:tr w:rsidR="004C6688" w:rsidTr="00E51268">
        <w:tc>
          <w:tcPr>
            <w:cnfStyle w:val="001000000000" w:firstRow="0" w:lastRow="0" w:firstColumn="1" w:lastColumn="0" w:oddVBand="0" w:evenVBand="0" w:oddHBand="0" w:evenHBand="0" w:firstRowFirstColumn="0" w:firstRowLastColumn="0" w:lastRowFirstColumn="0" w:lastRowLastColumn="0"/>
            <w:tcW w:w="2394" w:type="dxa"/>
            <w:vMerge/>
            <w:tcBorders>
              <w:bottom w:val="single" w:sz="4" w:space="0" w:color="auto"/>
            </w:tcBorders>
          </w:tcPr>
          <w:p w:rsidR="004C6688" w:rsidRDefault="004C6688" w:rsidP="009D249C">
            <w:pPr>
              <w:rPr>
                <w:rFonts w:asciiTheme="minorHAnsi" w:hAnsiTheme="minorHAnsi"/>
                <w:b w:val="0"/>
                <w:bCs w:val="0"/>
                <w:i/>
                <w:iCs/>
                <w:sz w:val="20"/>
                <w:szCs w:val="20"/>
              </w:rPr>
            </w:pPr>
          </w:p>
        </w:tc>
        <w:tc>
          <w:tcPr>
            <w:cnfStyle w:val="000010000000" w:firstRow="0" w:lastRow="0" w:firstColumn="0" w:lastColumn="0" w:oddVBand="1" w:evenVBand="0" w:oddHBand="0" w:evenHBand="0" w:firstRowFirstColumn="0" w:firstRowLastColumn="0" w:lastRowFirstColumn="0" w:lastRowLastColumn="0"/>
            <w:tcW w:w="2394" w:type="dxa"/>
            <w:tcBorders>
              <w:bottom w:val="single" w:sz="4" w:space="0" w:color="auto"/>
            </w:tcBorders>
          </w:tcPr>
          <w:p w:rsidR="004C6688" w:rsidRPr="009D249C" w:rsidRDefault="008826F9" w:rsidP="009D249C">
            <w:pPr>
              <w:rPr>
                <w:rFonts w:ascii="Calibri" w:hAnsi="Calibri"/>
                <w:color w:val="000000"/>
                <w:sz w:val="20"/>
                <w:szCs w:val="20"/>
              </w:rPr>
            </w:pPr>
            <w:r>
              <w:rPr>
                <w:rFonts w:ascii="Calibri" w:hAnsi="Calibri"/>
                <w:color w:val="000000"/>
                <w:sz w:val="20"/>
                <w:szCs w:val="20"/>
              </w:rPr>
              <w:t>(</w:t>
            </w:r>
            <w:r w:rsidR="004C6688" w:rsidRPr="009D249C">
              <w:rPr>
                <w:rFonts w:ascii="Calibri" w:hAnsi="Calibri"/>
                <w:color w:val="000000"/>
                <w:sz w:val="20"/>
                <w:szCs w:val="20"/>
              </w:rPr>
              <w:t>To be completed or amended as per school policy.</w:t>
            </w:r>
            <w:r>
              <w:rPr>
                <w:rFonts w:ascii="Calibri" w:hAnsi="Calibri"/>
                <w:color w:val="000000"/>
                <w:sz w:val="20"/>
                <w:szCs w:val="20"/>
              </w:rPr>
              <w:t>)</w:t>
            </w:r>
          </w:p>
        </w:tc>
        <w:tc>
          <w:tcPr>
            <w:tcW w:w="2394" w:type="dxa"/>
            <w:vMerge/>
            <w:tcBorders>
              <w:bottom w:val="single" w:sz="4" w:space="0" w:color="auto"/>
            </w:tcBorders>
          </w:tcPr>
          <w:p w:rsidR="004C6688" w:rsidRPr="001754B7" w:rsidRDefault="004C6688" w:rsidP="00034D8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394" w:type="dxa"/>
            <w:vMerge/>
            <w:tcBorders>
              <w:bottom w:val="single" w:sz="4" w:space="0" w:color="auto"/>
            </w:tcBorders>
          </w:tcPr>
          <w:p w:rsidR="004C6688" w:rsidRPr="001754B7" w:rsidRDefault="004C6688" w:rsidP="00D95DA6">
            <w:pPr>
              <w:rPr>
                <w:rFonts w:asciiTheme="minorHAnsi" w:hAnsiTheme="minorHAnsi"/>
                <w:sz w:val="20"/>
                <w:szCs w:val="20"/>
              </w:rPr>
            </w:pPr>
          </w:p>
        </w:tc>
      </w:tr>
    </w:tbl>
    <w:p w:rsidR="00844D61" w:rsidRDefault="00844D61">
      <w:pPr>
        <w:rPr>
          <w:sz w:val="20"/>
          <w:szCs w:val="20"/>
        </w:rPr>
      </w:pPr>
    </w:p>
    <w:p w:rsidR="00844D61" w:rsidRDefault="00844D61">
      <w:pPr>
        <w:rPr>
          <w:sz w:val="20"/>
          <w:szCs w:val="20"/>
        </w:rPr>
      </w:pPr>
      <w:r>
        <w:rPr>
          <w:sz w:val="20"/>
          <w:szCs w:val="20"/>
        </w:rPr>
        <w:br w:type="page"/>
      </w:r>
    </w:p>
    <w:p w:rsidR="00844D61" w:rsidRPr="003F2B18" w:rsidRDefault="00844D61" w:rsidP="00844D61">
      <w:pPr>
        <w:pStyle w:val="Style2"/>
        <w:numPr>
          <w:ilvl w:val="0"/>
          <w:numId w:val="0"/>
        </w:numPr>
        <w:ind w:left="360" w:hanging="288"/>
        <w:rPr>
          <w:rFonts w:ascii="Calibri" w:hAnsi="Calibri"/>
          <w:b/>
          <w:iCs w:val="0"/>
          <w:color w:val="D6492A"/>
          <w:sz w:val="22"/>
          <w:szCs w:val="22"/>
          <w:u w:val="single"/>
        </w:rPr>
      </w:pPr>
      <w:r>
        <w:rPr>
          <w:rFonts w:ascii="Calibri" w:hAnsi="Calibri"/>
          <w:b/>
          <w:iCs w:val="0"/>
          <w:color w:val="D6492A"/>
          <w:sz w:val="22"/>
          <w:szCs w:val="22"/>
          <w:u w:val="single"/>
        </w:rPr>
        <w:t>UNIT TO LESSONS GRID</w:t>
      </w:r>
    </w:p>
    <w:p w:rsidR="00844D61" w:rsidRDefault="00844D61" w:rsidP="00844D61">
      <w:pPr>
        <w:pStyle w:val="Header"/>
        <w:rPr>
          <w:rFonts w:ascii="Calibri" w:hAnsi="Calibri" w:cs="Calibri"/>
          <w:b/>
          <w:bCs/>
          <w:color w:val="FF0000"/>
          <w:sz w:val="22"/>
          <w:szCs w:val="22"/>
        </w:rPr>
      </w:pPr>
    </w:p>
    <w:tbl>
      <w:tblPr>
        <w:tblStyle w:val="TableGrid"/>
        <w:tblW w:w="0" w:type="auto"/>
        <w:tblLook w:val="04A0" w:firstRow="1" w:lastRow="0" w:firstColumn="1" w:lastColumn="0" w:noHBand="0" w:noVBand="1"/>
      </w:tblPr>
      <w:tblGrid>
        <w:gridCol w:w="776"/>
        <w:gridCol w:w="776"/>
        <w:gridCol w:w="625"/>
        <w:gridCol w:w="83"/>
        <w:gridCol w:w="1059"/>
        <w:gridCol w:w="211"/>
        <w:gridCol w:w="2402"/>
        <w:gridCol w:w="2395"/>
        <w:gridCol w:w="1249"/>
      </w:tblGrid>
      <w:tr w:rsidR="00844D61" w:rsidTr="003E4361">
        <w:trPr>
          <w:cantSplit/>
          <w:tblHeader/>
        </w:trPr>
        <w:tc>
          <w:tcPr>
            <w:tcW w:w="776" w:type="dxa"/>
            <w:shd w:val="clear" w:color="auto" w:fill="D6492A"/>
          </w:tcPr>
          <w:p w:rsidR="00844D61" w:rsidRDefault="00844D61" w:rsidP="003E4361">
            <w:pPr>
              <w:jc w:val="center"/>
            </w:pPr>
            <w:r w:rsidRPr="00877742">
              <w:rPr>
                <w:rFonts w:ascii="Calibri" w:hAnsi="Calibri" w:cs="Arial"/>
                <w:b/>
                <w:bCs/>
                <w:sz w:val="20"/>
                <w:szCs w:val="20"/>
              </w:rPr>
              <w:t>Lesson</w:t>
            </w:r>
            <w:r>
              <w:rPr>
                <w:rFonts w:ascii="Calibri" w:hAnsi="Calibri" w:cs="Arial"/>
                <w:b/>
                <w:bCs/>
                <w:sz w:val="20"/>
                <w:szCs w:val="20"/>
              </w:rPr>
              <w:t xml:space="preserve"> #</w:t>
            </w:r>
          </w:p>
        </w:tc>
        <w:tc>
          <w:tcPr>
            <w:tcW w:w="1469" w:type="dxa"/>
            <w:gridSpan w:val="2"/>
            <w:shd w:val="clear" w:color="auto" w:fill="D6492A"/>
          </w:tcPr>
          <w:p w:rsidR="00844D61" w:rsidRPr="00F10631" w:rsidRDefault="00844D61" w:rsidP="003E4361">
            <w:pPr>
              <w:jc w:val="center"/>
              <w:rPr>
                <w:rFonts w:ascii="Calibri" w:hAnsi="Calibri" w:cs="Arial"/>
                <w:b/>
                <w:bCs/>
                <w:sz w:val="20"/>
                <w:szCs w:val="20"/>
                <w:lang w:bidi="he-IL"/>
              </w:rPr>
            </w:pPr>
            <w:r w:rsidRPr="00877742">
              <w:rPr>
                <w:rFonts w:ascii="Calibri" w:hAnsi="Calibri" w:cs="Arial"/>
                <w:b/>
                <w:bCs/>
                <w:sz w:val="20"/>
                <w:szCs w:val="20"/>
              </w:rPr>
              <w:t xml:space="preserve">Lesson </w:t>
            </w:r>
            <w:r>
              <w:rPr>
                <w:rFonts w:ascii="Calibri" w:hAnsi="Calibri" w:cs="Arial"/>
                <w:b/>
                <w:bCs/>
                <w:sz w:val="20"/>
                <w:szCs w:val="20"/>
              </w:rPr>
              <w:t>Summary</w:t>
            </w:r>
          </w:p>
        </w:tc>
        <w:tc>
          <w:tcPr>
            <w:tcW w:w="720" w:type="dxa"/>
            <w:gridSpan w:val="2"/>
            <w:shd w:val="clear" w:color="auto" w:fill="D6492A"/>
          </w:tcPr>
          <w:p w:rsidR="00844D61" w:rsidRDefault="00844D61" w:rsidP="003E4361">
            <w:pPr>
              <w:jc w:val="center"/>
            </w:pPr>
            <w:r>
              <w:rPr>
                <w:rFonts w:ascii="Calibri" w:hAnsi="Calibri" w:cs="Arial"/>
                <w:b/>
                <w:bCs/>
                <w:sz w:val="20"/>
                <w:szCs w:val="20"/>
              </w:rPr>
              <w:t>Text</w:t>
            </w:r>
          </w:p>
        </w:tc>
        <w:tc>
          <w:tcPr>
            <w:tcW w:w="4282" w:type="dxa"/>
            <w:gridSpan w:val="2"/>
            <w:shd w:val="clear" w:color="auto" w:fill="D6492A"/>
          </w:tcPr>
          <w:p w:rsidR="00844D61" w:rsidRPr="00F10631" w:rsidRDefault="00844D61" w:rsidP="003E4361">
            <w:pPr>
              <w:jc w:val="center"/>
              <w:rPr>
                <w:rFonts w:ascii="Calibri" w:hAnsi="Calibri" w:cs="Arial"/>
                <w:b/>
                <w:bCs/>
                <w:sz w:val="20"/>
                <w:szCs w:val="20"/>
              </w:rPr>
            </w:pPr>
            <w:r w:rsidRPr="00877742">
              <w:rPr>
                <w:rFonts w:ascii="Calibri" w:hAnsi="Calibri" w:cs="Arial"/>
                <w:b/>
                <w:bCs/>
                <w:sz w:val="20"/>
                <w:szCs w:val="20"/>
              </w:rPr>
              <w:t>Connection to Unwrappin</w:t>
            </w:r>
            <w:r>
              <w:rPr>
                <w:rFonts w:ascii="Calibri" w:hAnsi="Calibri" w:cs="Arial"/>
                <w:b/>
                <w:bCs/>
                <w:sz w:val="20"/>
                <w:szCs w:val="20"/>
              </w:rPr>
              <w:t>g</w:t>
            </w:r>
          </w:p>
        </w:tc>
        <w:tc>
          <w:tcPr>
            <w:tcW w:w="4282" w:type="dxa"/>
            <w:shd w:val="clear" w:color="auto" w:fill="D6492A"/>
          </w:tcPr>
          <w:p w:rsidR="00844D61" w:rsidRPr="00F10631" w:rsidRDefault="00844D61" w:rsidP="003E4361">
            <w:pPr>
              <w:jc w:val="center"/>
              <w:rPr>
                <w:rFonts w:ascii="Calibri" w:hAnsi="Calibri" w:cs="Arial"/>
                <w:b/>
                <w:bCs/>
                <w:sz w:val="20"/>
                <w:szCs w:val="20"/>
                <w:lang w:bidi="he-IL"/>
              </w:rPr>
            </w:pPr>
            <w:r w:rsidRPr="00877742">
              <w:rPr>
                <w:rFonts w:ascii="Calibri" w:hAnsi="Calibri" w:cs="Arial"/>
                <w:b/>
                <w:bCs/>
                <w:sz w:val="20"/>
                <w:szCs w:val="20"/>
              </w:rPr>
              <w:t>Connection to Big Idea/Essential Question</w:t>
            </w:r>
          </w:p>
        </w:tc>
        <w:tc>
          <w:tcPr>
            <w:tcW w:w="1421" w:type="dxa"/>
            <w:shd w:val="clear" w:color="auto" w:fill="D6492A"/>
          </w:tcPr>
          <w:p w:rsidR="00844D61" w:rsidRPr="00877742" w:rsidRDefault="00844D61" w:rsidP="003E4361">
            <w:pPr>
              <w:jc w:val="center"/>
              <w:rPr>
                <w:rFonts w:ascii="Calibri" w:hAnsi="Calibri" w:cs="Arial"/>
                <w:b/>
                <w:bCs/>
                <w:sz w:val="20"/>
                <w:szCs w:val="20"/>
              </w:rPr>
            </w:pPr>
            <w:r w:rsidRPr="00877742">
              <w:rPr>
                <w:rFonts w:ascii="Calibri" w:hAnsi="Calibri" w:cs="Arial"/>
                <w:b/>
                <w:bCs/>
                <w:sz w:val="20"/>
                <w:szCs w:val="20"/>
              </w:rPr>
              <w:t>Connection to P</w:t>
            </w:r>
            <w:r>
              <w:rPr>
                <w:rFonts w:ascii="Calibri" w:hAnsi="Calibri" w:cs="Arial"/>
                <w:b/>
                <w:bCs/>
                <w:sz w:val="20"/>
                <w:szCs w:val="20"/>
              </w:rPr>
              <w:t>.A.</w:t>
            </w:r>
            <w:r w:rsidRPr="00877742">
              <w:rPr>
                <w:rFonts w:ascii="Calibri" w:hAnsi="Calibri" w:cs="Arial"/>
                <w:b/>
                <w:bCs/>
                <w:sz w:val="20"/>
                <w:szCs w:val="20"/>
              </w:rPr>
              <w:t xml:space="preserve"> Task(s)</w:t>
            </w:r>
          </w:p>
        </w:tc>
      </w:tr>
      <w:tr w:rsidR="00844D61" w:rsidRPr="00EA15D1" w:rsidTr="003E4361">
        <w:trPr>
          <w:cantSplit/>
        </w:trPr>
        <w:tc>
          <w:tcPr>
            <w:tcW w:w="776" w:type="dxa"/>
          </w:tcPr>
          <w:p w:rsidR="00844D61" w:rsidRPr="00EA15D1" w:rsidRDefault="00844D61" w:rsidP="003E4361">
            <w:pPr>
              <w:rPr>
                <w:rFonts w:asciiTheme="minorHAnsi" w:hAnsiTheme="minorHAnsi" w:cstheme="minorHAnsi"/>
              </w:rPr>
            </w:pPr>
            <w:r w:rsidRPr="00EA15D1">
              <w:rPr>
                <w:rFonts w:asciiTheme="minorHAnsi" w:hAnsiTheme="minorHAnsi" w:cstheme="minorHAnsi"/>
              </w:rPr>
              <w:t>1</w:t>
            </w:r>
          </w:p>
        </w:tc>
        <w:tc>
          <w:tcPr>
            <w:tcW w:w="1469" w:type="dxa"/>
            <w:gridSpan w:val="2"/>
          </w:tcPr>
          <w:p w:rsidR="00844D61" w:rsidRPr="00877742" w:rsidRDefault="00844D61" w:rsidP="003E4361">
            <w:pPr>
              <w:rPr>
                <w:rFonts w:ascii="Calibri" w:hAnsi="Calibri" w:cs="Arial"/>
                <w:sz w:val="20"/>
                <w:szCs w:val="20"/>
              </w:rPr>
            </w:pPr>
            <w:r>
              <w:rPr>
                <w:rFonts w:ascii="Calibri" w:hAnsi="Calibri" w:cs="Arial"/>
                <w:sz w:val="20"/>
                <w:szCs w:val="20"/>
              </w:rPr>
              <w:t>Murder of Havel (rest of unit will be figuring out what led up to this and what its aftermath was)</w:t>
            </w:r>
          </w:p>
        </w:tc>
        <w:tc>
          <w:tcPr>
            <w:tcW w:w="720" w:type="dxa"/>
            <w:gridSpan w:val="2"/>
          </w:tcPr>
          <w:p w:rsidR="00844D61" w:rsidRPr="00EA15D1" w:rsidRDefault="00844D61" w:rsidP="003E4361">
            <w:pPr>
              <w:rPr>
                <w:rFonts w:asciiTheme="minorHAnsi" w:hAnsiTheme="minorHAnsi" w:cstheme="minorHAnsi"/>
              </w:rPr>
            </w:pPr>
            <w:r>
              <w:rPr>
                <w:rFonts w:ascii="Calibri" w:hAnsi="Calibri" w:cs="David"/>
                <w:b/>
                <w:bCs/>
                <w:color w:val="000000"/>
                <w:sz w:val="20"/>
                <w:szCs w:val="20"/>
                <w:lang w:bidi="he-IL"/>
              </w:rPr>
              <w:t>8-9</w:t>
            </w:r>
          </w:p>
        </w:tc>
        <w:tc>
          <w:tcPr>
            <w:tcW w:w="4282" w:type="dxa"/>
            <w:gridSpan w:val="2"/>
          </w:tcPr>
          <w:p w:rsidR="00844D61" w:rsidRPr="007143C2" w:rsidRDefault="00844D61" w:rsidP="003E4361">
            <w:pPr>
              <w:rPr>
                <w:rFonts w:ascii="Calibri" w:hAnsi="Calibri" w:cs="Arial"/>
                <w:sz w:val="20"/>
                <w:szCs w:val="20"/>
              </w:rPr>
            </w:pPr>
            <w:r w:rsidRPr="007143C2">
              <w:rPr>
                <w:rFonts w:ascii="Calibri" w:hAnsi="Calibri" w:cs="Arial"/>
                <w:sz w:val="20"/>
                <w:szCs w:val="20"/>
              </w:rPr>
              <w:t>Identify one or more internal resolutions (8.15)</w:t>
            </w:r>
          </w:p>
          <w:p w:rsidR="00844D61" w:rsidRPr="007143C2" w:rsidRDefault="00844D61" w:rsidP="003E4361">
            <w:pPr>
              <w:rPr>
                <w:rFonts w:ascii="Calibri" w:hAnsi="Calibri" w:cs="Arial"/>
                <w:sz w:val="20"/>
                <w:szCs w:val="20"/>
              </w:rPr>
            </w:pPr>
            <w:r w:rsidRPr="007143C2">
              <w:rPr>
                <w:rFonts w:ascii="Calibri" w:hAnsi="Calibri" w:cs="Arial"/>
                <w:sz w:val="20"/>
                <w:szCs w:val="20"/>
              </w:rPr>
              <w:t>Evaluate TaNaKH’s internal resolutions, including those of narrator, characters, God (8.15)</w:t>
            </w:r>
          </w:p>
          <w:p w:rsidR="00844D61" w:rsidRPr="007143C2" w:rsidRDefault="00844D61" w:rsidP="003E4361">
            <w:pPr>
              <w:rPr>
                <w:rFonts w:ascii="Calibri" w:hAnsi="Calibri" w:cs="Arial"/>
                <w:sz w:val="20"/>
                <w:szCs w:val="20"/>
              </w:rPr>
            </w:pPr>
            <w:r w:rsidRPr="007143C2">
              <w:rPr>
                <w:rFonts w:ascii="Calibri" w:hAnsi="Calibri" w:cs="Arial"/>
                <w:sz w:val="20"/>
                <w:szCs w:val="20"/>
              </w:rPr>
              <w:t>Memorize teacher-identified key phrases (8.17)</w:t>
            </w:r>
          </w:p>
          <w:p w:rsidR="00844D61" w:rsidRPr="007143C2" w:rsidRDefault="00844D61" w:rsidP="003E4361">
            <w:pPr>
              <w:rPr>
                <w:rFonts w:ascii="Calibri" w:hAnsi="Calibri" w:cs="Arial"/>
                <w:sz w:val="20"/>
                <w:szCs w:val="20"/>
              </w:rPr>
            </w:pPr>
            <w:r w:rsidRPr="007143C2">
              <w:rPr>
                <w:rFonts w:ascii="Calibri" w:hAnsi="Calibri" w:cs="Arial"/>
                <w:sz w:val="20"/>
                <w:szCs w:val="20"/>
              </w:rPr>
              <w:t>Understand core idea of key phrases (8.17)</w:t>
            </w:r>
          </w:p>
        </w:tc>
        <w:tc>
          <w:tcPr>
            <w:tcW w:w="4282" w:type="dxa"/>
          </w:tcPr>
          <w:p w:rsidR="00844D61" w:rsidRDefault="00844D61" w:rsidP="003E4361">
            <w:pPr>
              <w:rPr>
                <w:rFonts w:ascii="Calibri" w:hAnsi="Calibri" w:cs="Arial"/>
                <w:sz w:val="20"/>
                <w:szCs w:val="20"/>
              </w:rPr>
            </w:pPr>
            <w:r>
              <w:rPr>
                <w:rFonts w:ascii="Calibri" w:hAnsi="Calibri" w:cs="Arial"/>
                <w:sz w:val="20"/>
                <w:szCs w:val="20"/>
              </w:rPr>
              <w:t>What responsibilities do we have toward our fellow human beings?</w:t>
            </w:r>
          </w:p>
          <w:p w:rsidR="00844D61" w:rsidRDefault="00844D61" w:rsidP="003E4361">
            <w:pPr>
              <w:rPr>
                <w:rFonts w:ascii="Calibri" w:hAnsi="Calibri" w:cs="Arial"/>
                <w:sz w:val="20"/>
                <w:szCs w:val="20"/>
              </w:rPr>
            </w:pPr>
            <w:r>
              <w:rPr>
                <w:rFonts w:ascii="Calibri" w:hAnsi="Calibri" w:cs="Arial"/>
                <w:sz w:val="20"/>
                <w:szCs w:val="20"/>
              </w:rPr>
              <w:t>Biblical phrases can be applied to contemporary situations</w:t>
            </w:r>
          </w:p>
          <w:p w:rsidR="00844D61" w:rsidRPr="00877742" w:rsidRDefault="00844D61" w:rsidP="003E4361">
            <w:pPr>
              <w:rPr>
                <w:rFonts w:ascii="Calibri" w:hAnsi="Calibri" w:cs="Arial"/>
                <w:sz w:val="20"/>
                <w:szCs w:val="20"/>
              </w:rPr>
            </w:pPr>
            <w:r w:rsidRPr="0009719D">
              <w:rPr>
                <w:rFonts w:ascii="Calibri" w:hAnsi="Calibri" w:cs="Arial"/>
                <w:sz w:val="20"/>
                <w:szCs w:val="20"/>
              </w:rPr>
              <w:t>The actions of all Biblical characters, even God, are open to our scrutiny.</w:t>
            </w:r>
          </w:p>
        </w:tc>
        <w:tc>
          <w:tcPr>
            <w:tcW w:w="1421" w:type="dxa"/>
          </w:tcPr>
          <w:p w:rsidR="00844D61" w:rsidRDefault="00844D61" w:rsidP="003E4361">
            <w:pPr>
              <w:rPr>
                <w:rFonts w:ascii="Calibri" w:hAnsi="Calibri" w:cs="Arial"/>
                <w:sz w:val="20"/>
                <w:szCs w:val="20"/>
              </w:rPr>
            </w:pPr>
            <w:r>
              <w:rPr>
                <w:rFonts w:ascii="Calibri" w:hAnsi="Calibri" w:cs="Arial"/>
                <w:sz w:val="20"/>
                <w:szCs w:val="20"/>
              </w:rPr>
              <w:t>Task 3</w:t>
            </w:r>
          </w:p>
          <w:p w:rsidR="00844D61" w:rsidRPr="00EA15D1" w:rsidRDefault="00844D61" w:rsidP="003E4361">
            <w:pPr>
              <w:rPr>
                <w:rFonts w:asciiTheme="minorHAnsi" w:hAnsiTheme="minorHAnsi" w:cstheme="minorHAnsi"/>
              </w:rPr>
            </w:pPr>
          </w:p>
        </w:tc>
      </w:tr>
      <w:tr w:rsidR="00844D61" w:rsidRPr="00EA15D1" w:rsidTr="003E4361">
        <w:trPr>
          <w:cantSplit/>
        </w:trPr>
        <w:tc>
          <w:tcPr>
            <w:tcW w:w="776" w:type="dxa"/>
          </w:tcPr>
          <w:p w:rsidR="00844D61" w:rsidRPr="00EA15D1" w:rsidRDefault="00844D61" w:rsidP="003E4361">
            <w:pPr>
              <w:rPr>
                <w:rFonts w:asciiTheme="minorHAnsi" w:hAnsiTheme="minorHAnsi" w:cstheme="minorHAnsi"/>
              </w:rPr>
            </w:pPr>
            <w:r w:rsidRPr="00EA15D1">
              <w:rPr>
                <w:rFonts w:asciiTheme="minorHAnsi" w:hAnsiTheme="minorHAnsi" w:cstheme="minorHAnsi"/>
              </w:rPr>
              <w:t>2</w:t>
            </w:r>
          </w:p>
        </w:tc>
        <w:tc>
          <w:tcPr>
            <w:tcW w:w="1469" w:type="dxa"/>
            <w:gridSpan w:val="2"/>
          </w:tcPr>
          <w:p w:rsidR="00844D61" w:rsidRPr="00EA15D1" w:rsidRDefault="00844D61" w:rsidP="003E4361">
            <w:pPr>
              <w:rPr>
                <w:rFonts w:asciiTheme="minorHAnsi" w:hAnsiTheme="minorHAnsi" w:cstheme="minorHAnsi"/>
              </w:rPr>
            </w:pPr>
            <w:r>
              <w:rPr>
                <w:rFonts w:ascii="Calibri" w:hAnsi="Calibri" w:cs="Arial"/>
                <w:sz w:val="20"/>
                <w:szCs w:val="20"/>
                <w:lang w:bidi="he-IL"/>
              </w:rPr>
              <w:t>Cursory read of opening verses before murder, followed by in-depth of verses 1-2</w:t>
            </w:r>
          </w:p>
        </w:tc>
        <w:tc>
          <w:tcPr>
            <w:tcW w:w="720" w:type="dxa"/>
            <w:gridSpan w:val="2"/>
          </w:tcPr>
          <w:p w:rsidR="00844D61" w:rsidRPr="00EA15D1" w:rsidRDefault="00844D61" w:rsidP="003E4361">
            <w:pPr>
              <w:rPr>
                <w:rFonts w:asciiTheme="minorHAnsi" w:hAnsiTheme="minorHAnsi" w:cstheme="minorHAnsi"/>
              </w:rPr>
            </w:pPr>
            <w:r w:rsidRPr="004A6978">
              <w:rPr>
                <w:rFonts w:ascii="Calibri" w:hAnsi="Calibri" w:cs="Arial"/>
                <w:b/>
                <w:bCs/>
                <w:sz w:val="20"/>
                <w:szCs w:val="20"/>
              </w:rPr>
              <w:t>1-7</w:t>
            </w:r>
            <w:r>
              <w:rPr>
                <w:rFonts w:ascii="Calibri" w:hAnsi="Calibri" w:cs="Arial"/>
                <w:b/>
                <w:bCs/>
                <w:sz w:val="20"/>
                <w:szCs w:val="20"/>
              </w:rPr>
              <w:t xml:space="preserve"> (1-2)</w:t>
            </w:r>
          </w:p>
        </w:tc>
        <w:tc>
          <w:tcPr>
            <w:tcW w:w="4282" w:type="dxa"/>
            <w:gridSpan w:val="2"/>
          </w:tcPr>
          <w:p w:rsidR="00844D61" w:rsidRDefault="00844D61" w:rsidP="003E4361">
            <w:pPr>
              <w:rPr>
                <w:rFonts w:ascii="Calibri" w:hAnsi="Calibri" w:cs="Arial"/>
                <w:sz w:val="20"/>
                <w:szCs w:val="20"/>
              </w:rPr>
            </w:pPr>
            <w:r>
              <w:rPr>
                <w:rFonts w:ascii="Calibri" w:hAnsi="Calibri" w:cs="Arial"/>
                <w:sz w:val="20"/>
                <w:szCs w:val="20"/>
              </w:rPr>
              <w:t>0.0 unwrapping for relevant verses</w:t>
            </w:r>
          </w:p>
          <w:p w:rsidR="00844D61" w:rsidRPr="004A6978" w:rsidRDefault="00844D61" w:rsidP="003E4361">
            <w:pPr>
              <w:rPr>
                <w:rFonts w:ascii="Calibri" w:hAnsi="Calibri" w:cs="Arial"/>
                <w:sz w:val="20"/>
                <w:szCs w:val="20"/>
              </w:rPr>
            </w:pPr>
            <w:r w:rsidRPr="004A6978">
              <w:rPr>
                <w:rFonts w:ascii="Calibri" w:hAnsi="Calibri" w:cs="Arial"/>
                <w:sz w:val="20"/>
                <w:szCs w:val="20"/>
              </w:rPr>
              <w:t>Identify vav consecutive verbs (1.16d)</w:t>
            </w:r>
          </w:p>
          <w:p w:rsidR="00844D61" w:rsidRPr="004A6978" w:rsidRDefault="00844D61" w:rsidP="003E4361">
            <w:pPr>
              <w:rPr>
                <w:rFonts w:ascii="Calibri" w:hAnsi="Calibri" w:cs="Arial"/>
                <w:sz w:val="20"/>
                <w:szCs w:val="20"/>
              </w:rPr>
            </w:pPr>
            <w:r w:rsidRPr="004A6978">
              <w:rPr>
                <w:rFonts w:ascii="Calibri" w:hAnsi="Calibri" w:cs="Arial"/>
                <w:sz w:val="20"/>
                <w:szCs w:val="20"/>
              </w:rPr>
              <w:t>Identify person, gender and number of each vav consecutive verb based on prefixes and suffixes (1.16d)</w:t>
            </w:r>
          </w:p>
          <w:p w:rsidR="00844D61" w:rsidRPr="005435E3" w:rsidRDefault="00844D61" w:rsidP="003E4361">
            <w:pPr>
              <w:rPr>
                <w:rFonts w:ascii="Calibri" w:hAnsi="Calibri" w:cs="Arial"/>
                <w:sz w:val="20"/>
                <w:szCs w:val="20"/>
              </w:rPr>
            </w:pPr>
            <w:r w:rsidRPr="004A6978">
              <w:rPr>
                <w:rFonts w:ascii="Calibri" w:hAnsi="Calibri" w:cs="Arial"/>
                <w:sz w:val="20"/>
                <w:szCs w:val="20"/>
              </w:rPr>
              <w:t>Translate vav consecutive verbs (1.16d)</w:t>
            </w:r>
          </w:p>
        </w:tc>
        <w:tc>
          <w:tcPr>
            <w:tcW w:w="4282" w:type="dxa"/>
          </w:tcPr>
          <w:p w:rsidR="00844D61" w:rsidRDefault="00844D61" w:rsidP="003E4361">
            <w:pPr>
              <w:rPr>
                <w:rFonts w:ascii="Calibri" w:hAnsi="Calibri" w:cs="Arial"/>
                <w:sz w:val="20"/>
                <w:szCs w:val="20"/>
              </w:rPr>
            </w:pPr>
            <w:r w:rsidRPr="0009719D">
              <w:rPr>
                <w:rFonts w:ascii="Calibri" w:hAnsi="Calibri" w:cs="Arial"/>
                <w:sz w:val="20"/>
                <w:szCs w:val="20"/>
              </w:rPr>
              <w:t>The actions of all Biblical characters, even God, are open to our scrutiny.</w:t>
            </w:r>
          </w:p>
          <w:p w:rsidR="00844D61" w:rsidRDefault="00844D61" w:rsidP="003E4361">
            <w:pPr>
              <w:rPr>
                <w:rFonts w:ascii="Calibri" w:hAnsi="Calibri" w:cs="Arial"/>
                <w:sz w:val="20"/>
                <w:szCs w:val="20"/>
              </w:rPr>
            </w:pPr>
            <w:r w:rsidRPr="004A6978">
              <w:rPr>
                <w:rFonts w:ascii="Calibri" w:hAnsi="Calibri" w:cs="Arial"/>
                <w:sz w:val="20"/>
                <w:szCs w:val="20"/>
              </w:rPr>
              <w:t>People make imperfect decisions in an imperfect world.</w:t>
            </w:r>
          </w:p>
          <w:p w:rsidR="00844D61" w:rsidRPr="00EA15D1" w:rsidRDefault="00844D61" w:rsidP="003E4361">
            <w:pPr>
              <w:rPr>
                <w:rFonts w:asciiTheme="minorHAnsi" w:hAnsiTheme="minorHAnsi" w:cstheme="minorHAnsi"/>
              </w:rPr>
            </w:pPr>
            <w:r w:rsidRPr="004A6978">
              <w:rPr>
                <w:rFonts w:ascii="Calibri" w:hAnsi="Calibri" w:cs="Arial"/>
                <w:sz w:val="20"/>
                <w:szCs w:val="20"/>
              </w:rPr>
              <w:t>How does reading the text in Hebrew enrich my interaction with it?</w:t>
            </w:r>
          </w:p>
        </w:tc>
        <w:tc>
          <w:tcPr>
            <w:tcW w:w="1421" w:type="dxa"/>
          </w:tcPr>
          <w:p w:rsidR="00844D61" w:rsidRDefault="00844D61" w:rsidP="003E4361">
            <w:pPr>
              <w:rPr>
                <w:rFonts w:ascii="Calibri" w:hAnsi="Calibri" w:cs="Arial"/>
                <w:sz w:val="20"/>
                <w:szCs w:val="20"/>
              </w:rPr>
            </w:pPr>
            <w:r>
              <w:rPr>
                <w:rFonts w:ascii="Calibri" w:hAnsi="Calibri" w:cs="Arial"/>
                <w:sz w:val="20"/>
                <w:szCs w:val="20"/>
              </w:rPr>
              <w:t>Task 1</w:t>
            </w:r>
          </w:p>
          <w:p w:rsidR="00844D61" w:rsidRPr="005435E3" w:rsidRDefault="00844D61" w:rsidP="003E4361">
            <w:pPr>
              <w:rPr>
                <w:rFonts w:ascii="Calibri" w:hAnsi="Calibri" w:cs="Arial"/>
                <w:sz w:val="20"/>
                <w:szCs w:val="20"/>
              </w:rPr>
            </w:pPr>
            <w:r>
              <w:rPr>
                <w:rFonts w:ascii="Calibri" w:hAnsi="Calibri" w:cs="Arial"/>
                <w:sz w:val="20"/>
                <w:szCs w:val="20"/>
              </w:rPr>
              <w:t>Task 2</w:t>
            </w:r>
          </w:p>
        </w:tc>
      </w:tr>
      <w:tr w:rsidR="00844D61" w:rsidRPr="00EA15D1" w:rsidTr="003E4361">
        <w:trPr>
          <w:cantSplit/>
        </w:trPr>
        <w:tc>
          <w:tcPr>
            <w:tcW w:w="776" w:type="dxa"/>
          </w:tcPr>
          <w:p w:rsidR="00844D61" w:rsidRPr="00EA15D1" w:rsidRDefault="00844D61" w:rsidP="003E4361">
            <w:pPr>
              <w:rPr>
                <w:rFonts w:asciiTheme="minorHAnsi" w:hAnsiTheme="minorHAnsi" w:cstheme="minorHAnsi"/>
              </w:rPr>
            </w:pPr>
            <w:r>
              <w:br w:type="page"/>
            </w:r>
            <w:r w:rsidRPr="00EA15D1">
              <w:rPr>
                <w:rFonts w:asciiTheme="minorHAnsi" w:hAnsiTheme="minorHAnsi" w:cstheme="minorHAnsi"/>
              </w:rPr>
              <w:t>3</w:t>
            </w:r>
            <w:r>
              <w:rPr>
                <w:rFonts w:asciiTheme="minorHAnsi" w:hAnsiTheme="minorHAnsi" w:cstheme="minorHAnsi"/>
              </w:rPr>
              <w:br/>
            </w:r>
            <w:r>
              <w:rPr>
                <w:rFonts w:asciiTheme="minorHAnsi" w:hAnsiTheme="minorHAnsi" w:cstheme="minorHAnsi"/>
              </w:rPr>
              <w:br/>
            </w:r>
          </w:p>
        </w:tc>
        <w:tc>
          <w:tcPr>
            <w:tcW w:w="1469" w:type="dxa"/>
            <w:gridSpan w:val="2"/>
          </w:tcPr>
          <w:p w:rsidR="00844D61" w:rsidRPr="00EA15D1" w:rsidRDefault="00844D61" w:rsidP="003E4361">
            <w:pPr>
              <w:rPr>
                <w:rFonts w:asciiTheme="minorHAnsi" w:hAnsiTheme="minorHAnsi" w:cstheme="minorHAnsi"/>
              </w:rPr>
            </w:pPr>
            <w:r>
              <w:rPr>
                <w:rFonts w:ascii="Calibri" w:hAnsi="Calibri" w:cs="Arial"/>
                <w:sz w:val="20"/>
                <w:szCs w:val="20"/>
              </w:rPr>
              <w:t>Build up to the murder</w:t>
            </w:r>
          </w:p>
        </w:tc>
        <w:tc>
          <w:tcPr>
            <w:tcW w:w="720" w:type="dxa"/>
            <w:gridSpan w:val="2"/>
          </w:tcPr>
          <w:p w:rsidR="00844D61" w:rsidRPr="00EA15D1" w:rsidRDefault="00844D61" w:rsidP="003E4361">
            <w:pPr>
              <w:rPr>
                <w:rFonts w:asciiTheme="minorHAnsi" w:hAnsiTheme="minorHAnsi" w:cstheme="minorHAnsi"/>
              </w:rPr>
            </w:pPr>
            <w:r w:rsidRPr="004A6978">
              <w:rPr>
                <w:rFonts w:ascii="Calibri" w:hAnsi="Calibri" w:cs="Arial"/>
                <w:b/>
                <w:bCs/>
                <w:sz w:val="20"/>
                <w:szCs w:val="20"/>
              </w:rPr>
              <w:t>3-7</w:t>
            </w:r>
          </w:p>
        </w:tc>
        <w:tc>
          <w:tcPr>
            <w:tcW w:w="4282" w:type="dxa"/>
            <w:gridSpan w:val="2"/>
          </w:tcPr>
          <w:p w:rsidR="00844D61" w:rsidRDefault="00844D61" w:rsidP="003E4361">
            <w:pPr>
              <w:rPr>
                <w:rFonts w:ascii="Calibri" w:hAnsi="Calibri" w:cs="Arial"/>
                <w:sz w:val="20"/>
                <w:szCs w:val="20"/>
              </w:rPr>
            </w:pPr>
            <w:r>
              <w:rPr>
                <w:rFonts w:ascii="Calibri" w:hAnsi="Calibri" w:cs="Arial"/>
                <w:sz w:val="20"/>
                <w:szCs w:val="20"/>
              </w:rPr>
              <w:t>0.0 unwrapping for relevant verses</w:t>
            </w:r>
          </w:p>
          <w:p w:rsidR="00844D61" w:rsidRPr="00480EE8" w:rsidRDefault="00844D61" w:rsidP="003E4361">
            <w:pPr>
              <w:rPr>
                <w:rFonts w:ascii="Calibri" w:hAnsi="Calibri" w:cs="Arial"/>
                <w:sz w:val="20"/>
                <w:szCs w:val="20"/>
              </w:rPr>
            </w:pPr>
            <w:r w:rsidRPr="00480EE8">
              <w:rPr>
                <w:rFonts w:ascii="Calibri" w:hAnsi="Calibri" w:cs="Arial"/>
                <w:sz w:val="20"/>
                <w:szCs w:val="20"/>
              </w:rPr>
              <w:t>Identify possible gaps in the text</w:t>
            </w:r>
          </w:p>
          <w:p w:rsidR="00844D61" w:rsidRDefault="00844D61" w:rsidP="003E4361">
            <w:pPr>
              <w:rPr>
                <w:rFonts w:ascii="Calibri" w:hAnsi="Calibri" w:cs="Arial"/>
                <w:sz w:val="20"/>
                <w:szCs w:val="20"/>
              </w:rPr>
            </w:pPr>
            <w:r w:rsidRPr="00480EE8">
              <w:rPr>
                <w:rFonts w:ascii="Calibri" w:hAnsi="Calibri" w:cs="Arial"/>
                <w:sz w:val="20"/>
                <w:szCs w:val="20"/>
              </w:rPr>
              <w:t>Suggest personal interpretations of gaps in the text</w:t>
            </w:r>
            <w:r>
              <w:rPr>
                <w:rFonts w:ascii="Calibri" w:hAnsi="Calibri" w:cs="Arial"/>
                <w:sz w:val="20"/>
                <w:szCs w:val="20"/>
              </w:rPr>
              <w:t xml:space="preserve"> (1.19)</w:t>
            </w:r>
          </w:p>
          <w:p w:rsidR="00844D61" w:rsidRPr="00480EE8" w:rsidRDefault="00844D61" w:rsidP="003E4361">
            <w:pPr>
              <w:rPr>
                <w:rFonts w:ascii="Calibri" w:hAnsi="Calibri" w:cs="Arial"/>
                <w:sz w:val="20"/>
                <w:szCs w:val="20"/>
              </w:rPr>
            </w:pPr>
            <w:r w:rsidRPr="00480EE8">
              <w:rPr>
                <w:rFonts w:ascii="Calibri" w:hAnsi="Calibri" w:cs="Arial"/>
                <w:sz w:val="20"/>
                <w:szCs w:val="20"/>
              </w:rPr>
              <w:t>Take ownership of gaps in the text by inserting own voice</w:t>
            </w:r>
            <w:r>
              <w:rPr>
                <w:rFonts w:ascii="Calibri" w:hAnsi="Calibri" w:cs="Arial"/>
                <w:sz w:val="20"/>
                <w:szCs w:val="20"/>
              </w:rPr>
              <w:t xml:space="preserve"> (1.19)</w:t>
            </w:r>
          </w:p>
          <w:p w:rsidR="00844D61" w:rsidRPr="00480EE8" w:rsidRDefault="00844D61" w:rsidP="003E4361">
            <w:pPr>
              <w:rPr>
                <w:rFonts w:ascii="Calibri" w:hAnsi="Calibri" w:cs="Arial"/>
                <w:sz w:val="20"/>
                <w:szCs w:val="20"/>
              </w:rPr>
            </w:pPr>
            <w:r w:rsidRPr="00480EE8">
              <w:rPr>
                <w:rFonts w:ascii="Calibri" w:hAnsi="Calibri" w:cs="Arial"/>
                <w:sz w:val="20"/>
                <w:szCs w:val="20"/>
              </w:rPr>
              <w:t>Identify background to and essence of the conflict/dilemma</w:t>
            </w:r>
            <w:r>
              <w:rPr>
                <w:rFonts w:ascii="Calibri" w:hAnsi="Calibri" w:cs="Arial"/>
                <w:sz w:val="20"/>
                <w:szCs w:val="20"/>
              </w:rPr>
              <w:t xml:space="preserve"> (1.19)</w:t>
            </w:r>
          </w:p>
          <w:p w:rsidR="00844D61" w:rsidRPr="00480EE8" w:rsidRDefault="00844D61" w:rsidP="003E4361">
            <w:pPr>
              <w:rPr>
                <w:rFonts w:ascii="Calibri" w:hAnsi="Calibri" w:cs="Arial"/>
                <w:sz w:val="20"/>
                <w:szCs w:val="20"/>
              </w:rPr>
            </w:pPr>
            <w:r w:rsidRPr="00480EE8">
              <w:rPr>
                <w:rFonts w:ascii="Calibri" w:hAnsi="Calibri" w:cs="Arial"/>
                <w:sz w:val="20"/>
                <w:szCs w:val="20"/>
              </w:rPr>
              <w:t>Offer explanations of characters’ actions</w:t>
            </w:r>
            <w:r>
              <w:rPr>
                <w:rFonts w:ascii="Calibri" w:hAnsi="Calibri" w:cs="Arial"/>
                <w:sz w:val="20"/>
                <w:szCs w:val="20"/>
              </w:rPr>
              <w:t xml:space="preserve"> (8.15)</w:t>
            </w:r>
          </w:p>
          <w:p w:rsidR="00844D61" w:rsidRPr="00480EE8" w:rsidRDefault="00844D61" w:rsidP="003E4361">
            <w:pPr>
              <w:rPr>
                <w:rFonts w:ascii="Calibri" w:hAnsi="Calibri" w:cs="Arial"/>
                <w:sz w:val="20"/>
                <w:szCs w:val="20"/>
              </w:rPr>
            </w:pPr>
            <w:r w:rsidRPr="00480EE8">
              <w:rPr>
                <w:rFonts w:ascii="Calibri" w:hAnsi="Calibri" w:cs="Arial"/>
                <w:sz w:val="20"/>
                <w:szCs w:val="20"/>
              </w:rPr>
              <w:t>Suggest alternative courses of action that characters could have taken</w:t>
            </w:r>
            <w:r>
              <w:rPr>
                <w:rFonts w:ascii="Calibri" w:hAnsi="Calibri" w:cs="Arial"/>
                <w:sz w:val="20"/>
                <w:szCs w:val="20"/>
              </w:rPr>
              <w:t xml:space="preserve"> (8.15)</w:t>
            </w:r>
          </w:p>
          <w:p w:rsidR="00844D61" w:rsidRPr="00EA15D1" w:rsidRDefault="00844D61" w:rsidP="003E4361">
            <w:pPr>
              <w:rPr>
                <w:rFonts w:asciiTheme="minorHAnsi" w:hAnsiTheme="minorHAnsi" w:cstheme="minorHAnsi"/>
              </w:rPr>
            </w:pPr>
            <w:r w:rsidRPr="00480EE8">
              <w:rPr>
                <w:rFonts w:ascii="Calibri" w:hAnsi="Calibri" w:cs="Arial"/>
                <w:sz w:val="20"/>
                <w:szCs w:val="20"/>
              </w:rPr>
              <w:t>Propose interpretive explanations of characters’ motivations</w:t>
            </w:r>
            <w:r>
              <w:rPr>
                <w:rFonts w:ascii="Calibri" w:hAnsi="Calibri" w:cs="Arial"/>
                <w:sz w:val="20"/>
                <w:szCs w:val="20"/>
              </w:rPr>
              <w:t xml:space="preserve"> (8.15)</w:t>
            </w:r>
          </w:p>
        </w:tc>
        <w:tc>
          <w:tcPr>
            <w:tcW w:w="4282" w:type="dxa"/>
          </w:tcPr>
          <w:p w:rsidR="00844D61" w:rsidRDefault="00844D61" w:rsidP="003E4361">
            <w:pPr>
              <w:rPr>
                <w:rFonts w:ascii="Calibri" w:hAnsi="Calibri" w:cs="Arial"/>
                <w:sz w:val="20"/>
                <w:szCs w:val="20"/>
              </w:rPr>
            </w:pPr>
            <w:r>
              <w:rPr>
                <w:rFonts w:ascii="Calibri" w:hAnsi="Calibri" w:cs="Arial"/>
                <w:sz w:val="20"/>
                <w:szCs w:val="20"/>
              </w:rPr>
              <w:t>What responsibilities do we have toward our fellow human beings?</w:t>
            </w:r>
          </w:p>
          <w:p w:rsidR="00844D61" w:rsidRDefault="00844D61" w:rsidP="003E4361">
            <w:pPr>
              <w:rPr>
                <w:rFonts w:ascii="Calibri" w:hAnsi="Calibri" w:cs="Arial"/>
                <w:sz w:val="20"/>
                <w:szCs w:val="20"/>
              </w:rPr>
            </w:pPr>
            <w:r w:rsidRPr="004A6978">
              <w:rPr>
                <w:rFonts w:ascii="Calibri" w:hAnsi="Calibri" w:cs="Arial"/>
                <w:sz w:val="20"/>
                <w:szCs w:val="20"/>
              </w:rPr>
              <w:t>People make imperfect decisions in an imperfect world.</w:t>
            </w:r>
          </w:p>
          <w:p w:rsidR="00844D61" w:rsidRDefault="00844D61" w:rsidP="003E4361">
            <w:pPr>
              <w:rPr>
                <w:rFonts w:ascii="Calibri" w:hAnsi="Calibri" w:cs="Arial"/>
                <w:sz w:val="20"/>
                <w:szCs w:val="20"/>
              </w:rPr>
            </w:pPr>
            <w:r w:rsidRPr="00480EE8">
              <w:rPr>
                <w:rFonts w:ascii="Calibri" w:hAnsi="Calibri" w:cs="Arial"/>
                <w:sz w:val="20"/>
                <w:szCs w:val="20"/>
              </w:rPr>
              <w:t>Gaps in the text force us to become active, interpreting readers</w:t>
            </w:r>
          </w:p>
          <w:p w:rsidR="00844D61" w:rsidRPr="00877742" w:rsidRDefault="00844D61" w:rsidP="003E4361">
            <w:pPr>
              <w:rPr>
                <w:rFonts w:ascii="Calibri" w:hAnsi="Calibri" w:cs="Arial"/>
                <w:sz w:val="20"/>
                <w:szCs w:val="20"/>
              </w:rPr>
            </w:pPr>
            <w:r w:rsidRPr="00480EE8">
              <w:rPr>
                <w:rFonts w:ascii="Calibri" w:hAnsi="Calibri" w:cs="Arial"/>
                <w:sz w:val="20"/>
                <w:szCs w:val="20"/>
              </w:rPr>
              <w:t>In an ambiguous situation, how do I determine what’s right?</w:t>
            </w:r>
          </w:p>
        </w:tc>
        <w:tc>
          <w:tcPr>
            <w:tcW w:w="1421" w:type="dxa"/>
          </w:tcPr>
          <w:p w:rsidR="00844D61" w:rsidRDefault="00844D61" w:rsidP="003E4361">
            <w:pPr>
              <w:rPr>
                <w:rFonts w:ascii="Calibri" w:hAnsi="Calibri" w:cs="Arial"/>
                <w:sz w:val="20"/>
                <w:szCs w:val="20"/>
              </w:rPr>
            </w:pPr>
            <w:r>
              <w:rPr>
                <w:rFonts w:ascii="Calibri" w:hAnsi="Calibri" w:cs="Arial"/>
                <w:sz w:val="20"/>
                <w:szCs w:val="20"/>
              </w:rPr>
              <w:t>Task 1</w:t>
            </w:r>
          </w:p>
          <w:p w:rsidR="00844D61" w:rsidRPr="00EA15D1" w:rsidRDefault="00844D61" w:rsidP="003E4361">
            <w:pPr>
              <w:rPr>
                <w:rFonts w:asciiTheme="minorHAnsi" w:hAnsiTheme="minorHAnsi" w:cstheme="minorHAnsi"/>
              </w:rPr>
            </w:pPr>
            <w:r>
              <w:rPr>
                <w:rFonts w:ascii="Calibri" w:hAnsi="Calibri" w:cs="Arial"/>
                <w:sz w:val="20"/>
                <w:szCs w:val="20"/>
              </w:rPr>
              <w:t>Task 2</w:t>
            </w:r>
          </w:p>
        </w:tc>
      </w:tr>
      <w:tr w:rsidR="00844D61" w:rsidRPr="00EA15D1" w:rsidTr="003E4361">
        <w:trPr>
          <w:cantSplit/>
        </w:trPr>
        <w:tc>
          <w:tcPr>
            <w:tcW w:w="776" w:type="dxa"/>
          </w:tcPr>
          <w:p w:rsidR="00844D61" w:rsidRPr="00EA15D1" w:rsidRDefault="00844D61" w:rsidP="003E4361">
            <w:pPr>
              <w:rPr>
                <w:rFonts w:asciiTheme="minorHAnsi" w:hAnsiTheme="minorHAnsi" w:cstheme="minorHAnsi"/>
              </w:rPr>
            </w:pPr>
            <w:r>
              <w:br w:type="page"/>
            </w:r>
            <w:r w:rsidRPr="00EA15D1">
              <w:rPr>
                <w:rFonts w:asciiTheme="minorHAnsi" w:hAnsiTheme="minorHAnsi" w:cstheme="minorHAnsi"/>
              </w:rPr>
              <w:t>4</w:t>
            </w:r>
          </w:p>
        </w:tc>
        <w:tc>
          <w:tcPr>
            <w:tcW w:w="1469" w:type="dxa"/>
            <w:gridSpan w:val="2"/>
          </w:tcPr>
          <w:p w:rsidR="00844D61" w:rsidRPr="00EA15D1" w:rsidRDefault="00844D61" w:rsidP="003E4361">
            <w:pPr>
              <w:rPr>
                <w:rFonts w:asciiTheme="minorHAnsi" w:hAnsiTheme="minorHAnsi" w:cstheme="minorHAnsi"/>
              </w:rPr>
            </w:pPr>
            <w:r>
              <w:rPr>
                <w:rFonts w:ascii="Calibri" w:hAnsi="Calibri" w:cs="Arial" w:hint="cs"/>
                <w:sz w:val="20"/>
                <w:szCs w:val="20"/>
                <w:rtl/>
                <w:lang w:bidi="he-IL"/>
              </w:rPr>
              <w:t>השומר אחי אנוכי?</w:t>
            </w:r>
          </w:p>
        </w:tc>
        <w:tc>
          <w:tcPr>
            <w:tcW w:w="720" w:type="dxa"/>
            <w:gridSpan w:val="2"/>
          </w:tcPr>
          <w:p w:rsidR="00844D61" w:rsidRPr="00EA15D1" w:rsidRDefault="00844D61" w:rsidP="003E4361">
            <w:pPr>
              <w:rPr>
                <w:rFonts w:asciiTheme="minorHAnsi" w:hAnsiTheme="minorHAnsi" w:cstheme="minorHAnsi"/>
              </w:rPr>
            </w:pPr>
            <w:r w:rsidRPr="00C75FD8">
              <w:rPr>
                <w:rFonts w:ascii="Calibri" w:hAnsi="Calibri" w:cs="Arial"/>
                <w:b/>
                <w:bCs/>
                <w:sz w:val="20"/>
                <w:szCs w:val="20"/>
              </w:rPr>
              <w:t>8-9</w:t>
            </w:r>
            <w:r>
              <w:rPr>
                <w:rFonts w:ascii="Calibri" w:hAnsi="Calibri" w:cs="Arial"/>
                <w:b/>
                <w:bCs/>
                <w:sz w:val="20"/>
                <w:szCs w:val="20"/>
              </w:rPr>
              <w:t>, (1-9)</w:t>
            </w:r>
          </w:p>
        </w:tc>
        <w:tc>
          <w:tcPr>
            <w:tcW w:w="4282" w:type="dxa"/>
            <w:gridSpan w:val="2"/>
          </w:tcPr>
          <w:p w:rsidR="00844D61" w:rsidRPr="00C75FD8" w:rsidRDefault="00844D61" w:rsidP="003E4361">
            <w:pPr>
              <w:rPr>
                <w:rFonts w:ascii="Calibri" w:hAnsi="Calibri" w:cs="Arial"/>
                <w:sz w:val="20"/>
                <w:szCs w:val="20"/>
              </w:rPr>
            </w:pPr>
            <w:r w:rsidRPr="00C75FD8">
              <w:rPr>
                <w:rFonts w:ascii="Calibri" w:hAnsi="Calibri" w:cs="Arial"/>
                <w:sz w:val="20"/>
                <w:szCs w:val="20"/>
              </w:rPr>
              <w:t>Provides Hebrew prooftexts to support summary of text (0.0)</w:t>
            </w:r>
          </w:p>
          <w:p w:rsidR="00844D61" w:rsidRPr="00436A91" w:rsidRDefault="00844D61" w:rsidP="003E4361">
            <w:pPr>
              <w:rPr>
                <w:rFonts w:ascii="Calibri" w:hAnsi="Calibri" w:cs="Arial"/>
                <w:sz w:val="20"/>
                <w:szCs w:val="20"/>
              </w:rPr>
            </w:pPr>
            <w:r w:rsidRPr="00436A91">
              <w:rPr>
                <w:rFonts w:ascii="Calibri" w:hAnsi="Calibri" w:cs="Arial"/>
                <w:sz w:val="20"/>
                <w:szCs w:val="20"/>
              </w:rPr>
              <w:t>Identify background to and essence of the conflict/dilemma</w:t>
            </w:r>
            <w:r>
              <w:rPr>
                <w:rFonts w:ascii="Calibri" w:hAnsi="Calibri" w:cs="Arial"/>
                <w:sz w:val="20"/>
                <w:szCs w:val="20"/>
              </w:rPr>
              <w:t xml:space="preserve"> (8.15)</w:t>
            </w:r>
          </w:p>
          <w:p w:rsidR="00844D61" w:rsidRPr="00436A91" w:rsidRDefault="00844D61" w:rsidP="003E4361">
            <w:pPr>
              <w:rPr>
                <w:rFonts w:ascii="Calibri" w:hAnsi="Calibri" w:cs="Arial"/>
                <w:sz w:val="20"/>
                <w:szCs w:val="20"/>
              </w:rPr>
            </w:pPr>
            <w:r w:rsidRPr="00436A91">
              <w:rPr>
                <w:rFonts w:ascii="Calibri" w:hAnsi="Calibri" w:cs="Arial"/>
                <w:sz w:val="20"/>
                <w:szCs w:val="20"/>
              </w:rPr>
              <w:t>Offer explanations of characters’ actions</w:t>
            </w:r>
            <w:r>
              <w:rPr>
                <w:rFonts w:ascii="Calibri" w:hAnsi="Calibri" w:cs="Arial"/>
                <w:sz w:val="20"/>
                <w:szCs w:val="20"/>
              </w:rPr>
              <w:t xml:space="preserve"> (8.15)</w:t>
            </w:r>
          </w:p>
          <w:p w:rsidR="00844D61" w:rsidRPr="00436A91" w:rsidRDefault="00844D61" w:rsidP="003E4361">
            <w:pPr>
              <w:rPr>
                <w:rFonts w:ascii="Calibri" w:hAnsi="Calibri" w:cs="Arial"/>
                <w:sz w:val="20"/>
                <w:szCs w:val="20"/>
              </w:rPr>
            </w:pPr>
            <w:r w:rsidRPr="00436A91">
              <w:rPr>
                <w:rFonts w:ascii="Calibri" w:hAnsi="Calibri" w:cs="Arial"/>
                <w:sz w:val="20"/>
                <w:szCs w:val="20"/>
              </w:rPr>
              <w:t>Suggest alternative courses of action that characters could have taken</w:t>
            </w:r>
            <w:r>
              <w:rPr>
                <w:rFonts w:ascii="Calibri" w:hAnsi="Calibri" w:cs="Arial"/>
                <w:sz w:val="20"/>
                <w:szCs w:val="20"/>
              </w:rPr>
              <w:t xml:space="preserve"> (8.15)</w:t>
            </w:r>
          </w:p>
          <w:p w:rsidR="00844D61" w:rsidRDefault="00844D61" w:rsidP="003E4361">
            <w:pPr>
              <w:rPr>
                <w:rFonts w:ascii="Calibri" w:hAnsi="Calibri"/>
                <w:color w:val="000000"/>
                <w:sz w:val="20"/>
                <w:szCs w:val="20"/>
              </w:rPr>
            </w:pPr>
            <w:r w:rsidRPr="00436A91">
              <w:rPr>
                <w:rFonts w:ascii="Calibri" w:hAnsi="Calibri" w:cs="Arial"/>
                <w:sz w:val="20"/>
                <w:szCs w:val="20"/>
              </w:rPr>
              <w:t>Propose interpretive explanations</w:t>
            </w:r>
            <w:r w:rsidRPr="00C90794">
              <w:rPr>
                <w:rFonts w:ascii="Calibri" w:hAnsi="Calibri"/>
                <w:color w:val="000000"/>
                <w:sz w:val="20"/>
                <w:szCs w:val="20"/>
              </w:rPr>
              <w:t xml:space="preserve"> of characters’ motivations</w:t>
            </w:r>
            <w:r>
              <w:rPr>
                <w:rFonts w:ascii="Calibri" w:hAnsi="Calibri"/>
                <w:color w:val="000000"/>
                <w:sz w:val="20"/>
                <w:szCs w:val="20"/>
              </w:rPr>
              <w:t xml:space="preserve"> (8.15)</w:t>
            </w:r>
          </w:p>
          <w:p w:rsidR="00844D61" w:rsidRPr="00436A91" w:rsidRDefault="00844D61" w:rsidP="003E4361">
            <w:pPr>
              <w:rPr>
                <w:rFonts w:ascii="Calibri" w:hAnsi="Calibri" w:cs="Arial"/>
                <w:sz w:val="20"/>
                <w:szCs w:val="20"/>
              </w:rPr>
            </w:pPr>
            <w:r w:rsidRPr="00436A91">
              <w:rPr>
                <w:rFonts w:ascii="Calibri" w:hAnsi="Calibri" w:cs="Arial"/>
                <w:sz w:val="20"/>
                <w:szCs w:val="20"/>
              </w:rPr>
              <w:t>Biblical phrases can be applied to real life situations (8.1</w:t>
            </w:r>
            <w:r>
              <w:rPr>
                <w:rFonts w:ascii="Calibri" w:hAnsi="Calibri" w:cs="Arial"/>
                <w:sz w:val="20"/>
                <w:szCs w:val="20"/>
              </w:rPr>
              <w:t>7</w:t>
            </w:r>
            <w:r w:rsidRPr="00436A91">
              <w:rPr>
                <w:rFonts w:ascii="Calibri" w:hAnsi="Calibri" w:cs="Arial"/>
                <w:sz w:val="20"/>
                <w:szCs w:val="20"/>
              </w:rPr>
              <w:t>)</w:t>
            </w:r>
          </w:p>
          <w:p w:rsidR="00844D61" w:rsidRDefault="00844D61" w:rsidP="003E4361">
            <w:pPr>
              <w:rPr>
                <w:rFonts w:ascii="Calibri" w:hAnsi="Calibri"/>
                <w:color w:val="000000"/>
                <w:sz w:val="20"/>
                <w:szCs w:val="20"/>
              </w:rPr>
            </w:pPr>
            <w:r w:rsidRPr="00436A91">
              <w:rPr>
                <w:rFonts w:ascii="Calibri" w:hAnsi="Calibri" w:cs="Arial"/>
                <w:sz w:val="20"/>
                <w:szCs w:val="20"/>
              </w:rPr>
              <w:t>Examples of applications</w:t>
            </w:r>
            <w:r w:rsidRPr="00C90794">
              <w:rPr>
                <w:rFonts w:ascii="Calibri" w:hAnsi="Calibri"/>
                <w:color w:val="000000"/>
                <w:sz w:val="20"/>
                <w:szCs w:val="20"/>
              </w:rPr>
              <w:t xml:space="preserve"> of key phrases to real life situations</w:t>
            </w:r>
            <w:r>
              <w:rPr>
                <w:rFonts w:ascii="Calibri" w:hAnsi="Calibri"/>
                <w:color w:val="000000"/>
                <w:sz w:val="20"/>
                <w:szCs w:val="20"/>
              </w:rPr>
              <w:t xml:space="preserve"> (8.17)</w:t>
            </w:r>
          </w:p>
          <w:p w:rsidR="00844D61" w:rsidRPr="00436A91" w:rsidRDefault="00844D61" w:rsidP="003E4361">
            <w:pPr>
              <w:rPr>
                <w:rFonts w:ascii="Calibri" w:hAnsi="Calibri"/>
                <w:color w:val="000000"/>
                <w:sz w:val="20"/>
                <w:szCs w:val="20"/>
              </w:rPr>
            </w:pPr>
            <w:r w:rsidRPr="00C90794">
              <w:rPr>
                <w:rFonts w:ascii="Calibri" w:hAnsi="Calibri"/>
                <w:color w:val="000000"/>
                <w:sz w:val="20"/>
                <w:szCs w:val="20"/>
              </w:rPr>
              <w:t>Memorize teacher-identified key phrases</w:t>
            </w:r>
            <w:r>
              <w:rPr>
                <w:rFonts w:ascii="Calibri" w:hAnsi="Calibri"/>
                <w:color w:val="000000"/>
                <w:sz w:val="20"/>
                <w:szCs w:val="20"/>
              </w:rPr>
              <w:t xml:space="preserve"> (8.17)</w:t>
            </w:r>
          </w:p>
          <w:p w:rsidR="00844D61" w:rsidRPr="00436A91" w:rsidRDefault="00844D61" w:rsidP="003E4361">
            <w:pPr>
              <w:rPr>
                <w:rFonts w:ascii="Calibri" w:hAnsi="Calibri"/>
                <w:color w:val="000000"/>
                <w:sz w:val="20"/>
                <w:szCs w:val="20"/>
              </w:rPr>
            </w:pPr>
            <w:r w:rsidRPr="00C90794">
              <w:rPr>
                <w:rFonts w:ascii="Calibri" w:hAnsi="Calibri"/>
                <w:color w:val="000000"/>
                <w:sz w:val="20"/>
                <w:szCs w:val="20"/>
              </w:rPr>
              <w:t>Understand core idea of key phrases</w:t>
            </w:r>
            <w:r>
              <w:rPr>
                <w:rFonts w:ascii="Calibri" w:hAnsi="Calibri"/>
                <w:color w:val="000000"/>
                <w:sz w:val="20"/>
                <w:szCs w:val="20"/>
              </w:rPr>
              <w:t xml:space="preserve"> (8.17)</w:t>
            </w:r>
          </w:p>
          <w:p w:rsidR="00844D61" w:rsidRPr="00436A91" w:rsidRDefault="00844D61" w:rsidP="003E4361">
            <w:pPr>
              <w:rPr>
                <w:rFonts w:ascii="Calibri" w:hAnsi="Calibri"/>
                <w:color w:val="000000"/>
                <w:sz w:val="20"/>
                <w:szCs w:val="20"/>
              </w:rPr>
            </w:pPr>
            <w:r w:rsidRPr="00C90794">
              <w:rPr>
                <w:rFonts w:ascii="Calibri" w:hAnsi="Calibri"/>
                <w:color w:val="000000"/>
                <w:sz w:val="20"/>
                <w:szCs w:val="20"/>
              </w:rPr>
              <w:t>Suggest examples of real life situations to which phrase (or slightly altered phrase) may be applied</w:t>
            </w:r>
            <w:r>
              <w:rPr>
                <w:rFonts w:ascii="Calibri" w:hAnsi="Calibri"/>
                <w:color w:val="000000"/>
                <w:sz w:val="20"/>
                <w:szCs w:val="20"/>
              </w:rPr>
              <w:t xml:space="preserve"> (8.17)</w:t>
            </w:r>
          </w:p>
          <w:p w:rsidR="00844D61" w:rsidRDefault="00844D61" w:rsidP="003E4361">
            <w:pPr>
              <w:rPr>
                <w:rFonts w:ascii="Calibri" w:hAnsi="Calibri"/>
                <w:color w:val="000000"/>
                <w:sz w:val="20"/>
                <w:szCs w:val="20"/>
              </w:rPr>
            </w:pPr>
            <w:r w:rsidRPr="00C90794">
              <w:rPr>
                <w:rFonts w:ascii="Calibri" w:hAnsi="Calibri"/>
                <w:color w:val="000000"/>
                <w:sz w:val="20"/>
                <w:szCs w:val="20"/>
              </w:rPr>
              <w:t>Explain why phrase is relevant to real life situation</w:t>
            </w:r>
            <w:r>
              <w:rPr>
                <w:rFonts w:ascii="Calibri" w:hAnsi="Calibri"/>
                <w:color w:val="000000"/>
                <w:sz w:val="20"/>
                <w:szCs w:val="20"/>
              </w:rPr>
              <w:t xml:space="preserve"> (8.17)</w:t>
            </w:r>
          </w:p>
          <w:p w:rsidR="00844D61" w:rsidRDefault="00844D61" w:rsidP="003E4361">
            <w:pPr>
              <w:rPr>
                <w:rFonts w:ascii="Calibri" w:hAnsi="Calibri"/>
                <w:color w:val="000000"/>
                <w:sz w:val="20"/>
                <w:szCs w:val="20"/>
              </w:rPr>
            </w:pPr>
            <w:r w:rsidRPr="00C90794">
              <w:rPr>
                <w:rFonts w:ascii="Calibri" w:hAnsi="Calibri"/>
                <w:color w:val="000000"/>
                <w:sz w:val="20"/>
                <w:szCs w:val="20"/>
              </w:rPr>
              <w:t>Dilemmas can sometimes be between two poor choices</w:t>
            </w:r>
            <w:r>
              <w:rPr>
                <w:rFonts w:ascii="Calibri" w:hAnsi="Calibri"/>
                <w:color w:val="000000"/>
                <w:sz w:val="20"/>
                <w:szCs w:val="20"/>
              </w:rPr>
              <w:t xml:space="preserve"> (8.15)</w:t>
            </w:r>
          </w:p>
          <w:p w:rsidR="00844D61" w:rsidRPr="00877742" w:rsidRDefault="00844D61" w:rsidP="003E4361">
            <w:pPr>
              <w:rPr>
                <w:rFonts w:ascii="Calibri" w:hAnsi="Calibri" w:cs="Arial"/>
                <w:sz w:val="20"/>
                <w:szCs w:val="20"/>
              </w:rPr>
            </w:pPr>
            <w:r w:rsidRPr="00C90794">
              <w:rPr>
                <w:rFonts w:ascii="Calibri" w:hAnsi="Calibri"/>
                <w:color w:val="000000"/>
                <w:sz w:val="20"/>
                <w:szCs w:val="20"/>
              </w:rPr>
              <w:t>Gaps in the text, whatever their "historical reason", may be used as triggers for interpretation</w:t>
            </w:r>
            <w:r>
              <w:rPr>
                <w:rFonts w:ascii="Calibri" w:hAnsi="Calibri"/>
                <w:color w:val="000000"/>
                <w:sz w:val="20"/>
                <w:szCs w:val="20"/>
              </w:rPr>
              <w:t xml:space="preserve"> (1.19)</w:t>
            </w:r>
          </w:p>
        </w:tc>
        <w:tc>
          <w:tcPr>
            <w:tcW w:w="4282" w:type="dxa"/>
          </w:tcPr>
          <w:p w:rsidR="00844D61" w:rsidRDefault="00844D61" w:rsidP="003E4361">
            <w:pPr>
              <w:rPr>
                <w:rFonts w:ascii="Calibri" w:hAnsi="Calibri" w:cs="Arial"/>
                <w:sz w:val="20"/>
                <w:szCs w:val="20"/>
              </w:rPr>
            </w:pPr>
            <w:r w:rsidRPr="00480EE8">
              <w:rPr>
                <w:rFonts w:ascii="Calibri" w:hAnsi="Calibri" w:cs="Arial"/>
                <w:sz w:val="20"/>
                <w:szCs w:val="20"/>
              </w:rPr>
              <w:t>Gaps in the text force us to become active, interpreting readers</w:t>
            </w:r>
          </w:p>
          <w:p w:rsidR="00844D61" w:rsidRDefault="00844D61" w:rsidP="003E4361">
            <w:pPr>
              <w:rPr>
                <w:rFonts w:ascii="Calibri" w:hAnsi="Calibri" w:cs="Arial"/>
                <w:sz w:val="20"/>
                <w:szCs w:val="20"/>
              </w:rPr>
            </w:pPr>
            <w:r w:rsidRPr="0009719D">
              <w:rPr>
                <w:rFonts w:ascii="Calibri" w:hAnsi="Calibri" w:cs="Arial"/>
                <w:sz w:val="20"/>
                <w:szCs w:val="20"/>
              </w:rPr>
              <w:t>The actions of all Biblical characters, even God, are open to our scrutiny.</w:t>
            </w:r>
          </w:p>
          <w:p w:rsidR="00844D61" w:rsidRDefault="00844D61" w:rsidP="003E4361">
            <w:pPr>
              <w:rPr>
                <w:rFonts w:ascii="Calibri" w:hAnsi="Calibri" w:cs="Arial"/>
                <w:sz w:val="20"/>
                <w:szCs w:val="20"/>
              </w:rPr>
            </w:pPr>
            <w:r w:rsidRPr="004A6978">
              <w:rPr>
                <w:rFonts w:ascii="Calibri" w:hAnsi="Calibri" w:cs="Arial"/>
                <w:sz w:val="20"/>
                <w:szCs w:val="20"/>
              </w:rPr>
              <w:t>People make imperfect decisions in an imperfect world.</w:t>
            </w:r>
          </w:p>
          <w:p w:rsidR="00844D61" w:rsidRDefault="00844D61" w:rsidP="003E4361">
            <w:pPr>
              <w:rPr>
                <w:rFonts w:ascii="Calibri" w:hAnsi="Calibri" w:cs="Arial"/>
                <w:sz w:val="20"/>
                <w:szCs w:val="20"/>
              </w:rPr>
            </w:pPr>
            <w:r w:rsidRPr="00374D56">
              <w:rPr>
                <w:rFonts w:ascii="Calibri" w:hAnsi="Calibri" w:cs="Arial"/>
                <w:sz w:val="20"/>
                <w:szCs w:val="20"/>
              </w:rPr>
              <w:t>How does the Bible speak to contemporary situations?</w:t>
            </w:r>
          </w:p>
          <w:p w:rsidR="00844D61" w:rsidRPr="00436A91" w:rsidRDefault="00844D61" w:rsidP="003E4361">
            <w:pPr>
              <w:rPr>
                <w:rFonts w:ascii="Calibri" w:hAnsi="Calibri" w:cs="Arial"/>
                <w:sz w:val="20"/>
                <w:szCs w:val="20"/>
              </w:rPr>
            </w:pPr>
            <w:r>
              <w:rPr>
                <w:rFonts w:ascii="Calibri" w:hAnsi="Calibri" w:cs="Arial"/>
                <w:sz w:val="20"/>
                <w:szCs w:val="20"/>
              </w:rPr>
              <w:t>Etc.</w:t>
            </w:r>
          </w:p>
        </w:tc>
        <w:tc>
          <w:tcPr>
            <w:tcW w:w="1421" w:type="dxa"/>
          </w:tcPr>
          <w:p w:rsidR="00844D61" w:rsidRDefault="00844D61" w:rsidP="003E4361">
            <w:pPr>
              <w:rPr>
                <w:rFonts w:ascii="Calibri" w:hAnsi="Calibri" w:cs="Arial"/>
                <w:sz w:val="20"/>
                <w:szCs w:val="20"/>
              </w:rPr>
            </w:pPr>
            <w:r>
              <w:rPr>
                <w:rFonts w:ascii="Calibri" w:hAnsi="Calibri" w:cs="Arial"/>
                <w:sz w:val="20"/>
                <w:szCs w:val="20"/>
              </w:rPr>
              <w:t>Task 1</w:t>
            </w:r>
          </w:p>
          <w:p w:rsidR="00844D61" w:rsidRDefault="00844D61" w:rsidP="003E4361">
            <w:pPr>
              <w:rPr>
                <w:rFonts w:ascii="Calibri" w:hAnsi="Calibri" w:cs="Arial"/>
                <w:sz w:val="20"/>
                <w:szCs w:val="20"/>
              </w:rPr>
            </w:pPr>
            <w:r>
              <w:rPr>
                <w:rFonts w:ascii="Calibri" w:hAnsi="Calibri" w:cs="Arial"/>
                <w:sz w:val="20"/>
                <w:szCs w:val="20"/>
              </w:rPr>
              <w:t>Task 2</w:t>
            </w:r>
          </w:p>
          <w:p w:rsidR="00844D61" w:rsidRPr="00877742" w:rsidRDefault="00844D61" w:rsidP="003E4361">
            <w:pPr>
              <w:rPr>
                <w:rFonts w:ascii="Calibri" w:hAnsi="Calibri" w:cs="Arial"/>
                <w:sz w:val="20"/>
                <w:szCs w:val="20"/>
              </w:rPr>
            </w:pPr>
            <w:r>
              <w:rPr>
                <w:rFonts w:ascii="Calibri" w:hAnsi="Calibri" w:cs="Arial"/>
                <w:sz w:val="20"/>
                <w:szCs w:val="20"/>
              </w:rPr>
              <w:t>Task 3</w:t>
            </w:r>
          </w:p>
        </w:tc>
      </w:tr>
      <w:tr w:rsidR="00844D61" w:rsidRPr="00EA15D1" w:rsidTr="003E4361">
        <w:trPr>
          <w:cantSplit/>
        </w:trPr>
        <w:tc>
          <w:tcPr>
            <w:tcW w:w="776" w:type="dxa"/>
          </w:tcPr>
          <w:p w:rsidR="00844D61" w:rsidRPr="00EA15D1" w:rsidRDefault="00844D61" w:rsidP="003E4361">
            <w:pPr>
              <w:rPr>
                <w:rFonts w:asciiTheme="minorHAnsi" w:hAnsiTheme="minorHAnsi" w:cstheme="minorHAnsi"/>
              </w:rPr>
            </w:pPr>
            <w:r w:rsidRPr="00EA15D1">
              <w:rPr>
                <w:rFonts w:asciiTheme="minorHAnsi" w:hAnsiTheme="minorHAnsi" w:cstheme="minorHAnsi"/>
              </w:rPr>
              <w:t>5</w:t>
            </w:r>
          </w:p>
        </w:tc>
        <w:tc>
          <w:tcPr>
            <w:tcW w:w="1469" w:type="dxa"/>
            <w:gridSpan w:val="2"/>
          </w:tcPr>
          <w:p w:rsidR="00844D61" w:rsidRPr="00EA15D1" w:rsidRDefault="00844D61" w:rsidP="003E4361">
            <w:pPr>
              <w:rPr>
                <w:rFonts w:asciiTheme="minorHAnsi" w:hAnsiTheme="minorHAnsi" w:cstheme="minorHAnsi"/>
              </w:rPr>
            </w:pPr>
            <w:r>
              <w:rPr>
                <w:rFonts w:ascii="Calibri" w:hAnsi="Calibri" w:cs="Arial"/>
                <w:sz w:val="20"/>
                <w:szCs w:val="20"/>
              </w:rPr>
              <w:t>God’s response to the murder</w:t>
            </w:r>
          </w:p>
        </w:tc>
        <w:tc>
          <w:tcPr>
            <w:tcW w:w="720" w:type="dxa"/>
            <w:gridSpan w:val="2"/>
          </w:tcPr>
          <w:p w:rsidR="00844D61" w:rsidRPr="00EA15D1" w:rsidRDefault="00844D61" w:rsidP="003E4361">
            <w:pPr>
              <w:rPr>
                <w:rFonts w:asciiTheme="minorHAnsi" w:hAnsiTheme="minorHAnsi" w:cstheme="minorHAnsi"/>
              </w:rPr>
            </w:pPr>
            <w:r>
              <w:rPr>
                <w:rFonts w:ascii="Calibri" w:hAnsi="Calibri" w:cs="Arial"/>
                <w:b/>
                <w:bCs/>
                <w:sz w:val="20"/>
                <w:szCs w:val="20"/>
              </w:rPr>
              <w:t>(1-7), 8</w:t>
            </w:r>
            <w:r w:rsidRPr="00C75FD8">
              <w:rPr>
                <w:rFonts w:ascii="Calibri" w:hAnsi="Calibri" w:cs="Arial"/>
                <w:b/>
                <w:bCs/>
                <w:sz w:val="20"/>
                <w:szCs w:val="20"/>
              </w:rPr>
              <w:t>-12</w:t>
            </w:r>
          </w:p>
        </w:tc>
        <w:tc>
          <w:tcPr>
            <w:tcW w:w="4282" w:type="dxa"/>
            <w:gridSpan w:val="2"/>
          </w:tcPr>
          <w:p w:rsidR="00844D61" w:rsidRPr="00374D56" w:rsidRDefault="00844D61" w:rsidP="003E4361">
            <w:pPr>
              <w:rPr>
                <w:rFonts w:ascii="Calibri" w:hAnsi="Calibri" w:cs="Arial"/>
                <w:sz w:val="20"/>
                <w:szCs w:val="20"/>
              </w:rPr>
            </w:pPr>
            <w:r w:rsidRPr="00374D56">
              <w:rPr>
                <w:rFonts w:ascii="Calibri" w:hAnsi="Calibri" w:cs="Arial"/>
                <w:sz w:val="20"/>
                <w:szCs w:val="20"/>
              </w:rPr>
              <w:t>Suggest alternative courses of action that characters could have taken (8.15)</w:t>
            </w:r>
          </w:p>
          <w:p w:rsidR="00844D61" w:rsidRDefault="00844D61" w:rsidP="003E4361">
            <w:pPr>
              <w:rPr>
                <w:rFonts w:ascii="Calibri" w:hAnsi="Calibri" w:cs="Arial"/>
                <w:sz w:val="20"/>
                <w:szCs w:val="20"/>
              </w:rPr>
            </w:pPr>
            <w:r w:rsidRPr="00374D56">
              <w:rPr>
                <w:rFonts w:ascii="Calibri" w:hAnsi="Calibri" w:cs="Arial"/>
                <w:sz w:val="20"/>
                <w:szCs w:val="20"/>
              </w:rPr>
              <w:t>Dilemmas can sometimes be between two poor choices (8.15)</w:t>
            </w:r>
          </w:p>
          <w:p w:rsidR="00844D61" w:rsidRPr="00374D56" w:rsidRDefault="00844D61" w:rsidP="003E4361">
            <w:pPr>
              <w:rPr>
                <w:rFonts w:ascii="Calibri" w:hAnsi="Calibri" w:cs="Arial"/>
                <w:sz w:val="20"/>
                <w:szCs w:val="20"/>
              </w:rPr>
            </w:pPr>
            <w:r w:rsidRPr="00374D56">
              <w:rPr>
                <w:rFonts w:ascii="Calibri" w:hAnsi="Calibri" w:cs="Arial"/>
                <w:sz w:val="20"/>
                <w:szCs w:val="20"/>
              </w:rPr>
              <w:t>Suggest alternative courses of action that characters could have taken</w:t>
            </w:r>
            <w:r>
              <w:rPr>
                <w:rFonts w:ascii="Calibri" w:hAnsi="Calibri" w:cs="Arial"/>
                <w:sz w:val="20"/>
                <w:szCs w:val="20"/>
              </w:rPr>
              <w:t xml:space="preserve"> (8.15)</w:t>
            </w:r>
          </w:p>
          <w:p w:rsidR="00844D61" w:rsidRPr="00374D56" w:rsidRDefault="00844D61" w:rsidP="003E4361">
            <w:pPr>
              <w:rPr>
                <w:rFonts w:ascii="Calibri" w:hAnsi="Calibri" w:cs="Arial"/>
                <w:sz w:val="20"/>
                <w:szCs w:val="20"/>
              </w:rPr>
            </w:pPr>
            <w:r w:rsidRPr="00374D56">
              <w:rPr>
                <w:rFonts w:ascii="Calibri" w:hAnsi="Calibri" w:cs="Arial"/>
                <w:sz w:val="20"/>
                <w:szCs w:val="20"/>
              </w:rPr>
              <w:t>Propose interpretive explanations of characters’ motivations</w:t>
            </w:r>
            <w:r>
              <w:rPr>
                <w:rFonts w:ascii="Calibri" w:hAnsi="Calibri" w:cs="Arial"/>
                <w:sz w:val="20"/>
                <w:szCs w:val="20"/>
              </w:rPr>
              <w:t xml:space="preserve"> (8.15)</w:t>
            </w:r>
          </w:p>
          <w:p w:rsidR="00844D61" w:rsidRPr="00EA15D1" w:rsidRDefault="00844D61" w:rsidP="003E4361">
            <w:pPr>
              <w:rPr>
                <w:rFonts w:asciiTheme="minorHAnsi" w:hAnsiTheme="minorHAnsi" w:cstheme="minorHAnsi"/>
              </w:rPr>
            </w:pPr>
          </w:p>
        </w:tc>
        <w:tc>
          <w:tcPr>
            <w:tcW w:w="4282" w:type="dxa"/>
          </w:tcPr>
          <w:p w:rsidR="00844D61" w:rsidRDefault="00844D61" w:rsidP="003E4361">
            <w:pPr>
              <w:rPr>
                <w:rFonts w:ascii="Calibri" w:hAnsi="Calibri" w:cs="Arial"/>
                <w:sz w:val="20"/>
                <w:szCs w:val="20"/>
              </w:rPr>
            </w:pPr>
            <w:r w:rsidRPr="0009719D">
              <w:rPr>
                <w:rFonts w:ascii="Calibri" w:hAnsi="Calibri" w:cs="Arial"/>
                <w:sz w:val="20"/>
                <w:szCs w:val="20"/>
              </w:rPr>
              <w:t>The actions of all Biblical characters, even God, are open to our scrutiny.</w:t>
            </w:r>
          </w:p>
          <w:p w:rsidR="00844D61" w:rsidRPr="00374D56" w:rsidRDefault="00844D61" w:rsidP="003E4361">
            <w:pPr>
              <w:rPr>
                <w:rFonts w:ascii="Calibri" w:hAnsi="Calibri" w:cs="Arial"/>
                <w:sz w:val="20"/>
                <w:szCs w:val="20"/>
              </w:rPr>
            </w:pPr>
            <w:r w:rsidRPr="00374D56">
              <w:rPr>
                <w:rFonts w:ascii="Calibri" w:hAnsi="Calibri" w:cs="Arial"/>
                <w:sz w:val="20"/>
                <w:szCs w:val="20"/>
              </w:rPr>
              <w:t>In an ambiguous situation, how do I determine what’s right?</w:t>
            </w:r>
          </w:p>
          <w:p w:rsidR="00844D61" w:rsidRDefault="00844D61" w:rsidP="003E4361">
            <w:pPr>
              <w:rPr>
                <w:rFonts w:ascii="Calibri" w:hAnsi="Calibri" w:cs="Arial"/>
                <w:sz w:val="20"/>
                <w:szCs w:val="20"/>
              </w:rPr>
            </w:pPr>
            <w:r>
              <w:rPr>
                <w:rFonts w:ascii="Calibri" w:hAnsi="Calibri" w:cs="Arial"/>
                <w:sz w:val="20"/>
                <w:szCs w:val="20"/>
              </w:rPr>
              <w:t>What responsibilities do we have toward our fellow human beings?</w:t>
            </w:r>
          </w:p>
          <w:p w:rsidR="00844D61" w:rsidRPr="00EA15D1" w:rsidRDefault="00844D61" w:rsidP="003E4361">
            <w:pPr>
              <w:rPr>
                <w:rFonts w:asciiTheme="minorHAnsi" w:hAnsiTheme="minorHAnsi" w:cstheme="minorHAnsi"/>
              </w:rPr>
            </w:pPr>
          </w:p>
        </w:tc>
        <w:tc>
          <w:tcPr>
            <w:tcW w:w="1421" w:type="dxa"/>
          </w:tcPr>
          <w:p w:rsidR="00844D61" w:rsidRDefault="00844D61" w:rsidP="003E4361">
            <w:pPr>
              <w:rPr>
                <w:rFonts w:ascii="Calibri" w:hAnsi="Calibri" w:cs="Arial"/>
                <w:sz w:val="20"/>
                <w:szCs w:val="20"/>
              </w:rPr>
            </w:pPr>
            <w:r>
              <w:rPr>
                <w:rFonts w:ascii="Calibri" w:hAnsi="Calibri" w:cs="Arial"/>
                <w:sz w:val="20"/>
                <w:szCs w:val="20"/>
              </w:rPr>
              <w:t>Task 1</w:t>
            </w:r>
          </w:p>
          <w:p w:rsidR="00844D61" w:rsidRDefault="00844D61" w:rsidP="003E4361">
            <w:pPr>
              <w:rPr>
                <w:rFonts w:ascii="Calibri" w:hAnsi="Calibri" w:cs="Arial"/>
                <w:sz w:val="20"/>
                <w:szCs w:val="20"/>
              </w:rPr>
            </w:pPr>
            <w:r>
              <w:rPr>
                <w:rFonts w:ascii="Calibri" w:hAnsi="Calibri" w:cs="Arial"/>
                <w:sz w:val="20"/>
                <w:szCs w:val="20"/>
              </w:rPr>
              <w:t>Task 2</w:t>
            </w:r>
          </w:p>
          <w:p w:rsidR="00844D61" w:rsidRPr="00EA15D1" w:rsidRDefault="00844D61" w:rsidP="003E4361">
            <w:pPr>
              <w:rPr>
                <w:rFonts w:asciiTheme="minorHAnsi" w:hAnsiTheme="minorHAnsi" w:cstheme="minorHAnsi"/>
              </w:rPr>
            </w:pPr>
            <w:r>
              <w:rPr>
                <w:rFonts w:ascii="Calibri" w:hAnsi="Calibri" w:cs="Arial"/>
                <w:sz w:val="20"/>
                <w:szCs w:val="20"/>
              </w:rPr>
              <w:t>Task 3</w:t>
            </w:r>
          </w:p>
        </w:tc>
      </w:tr>
      <w:tr w:rsidR="00844D61" w:rsidRPr="00EA15D1" w:rsidTr="003E4361">
        <w:trPr>
          <w:cantSplit/>
        </w:trPr>
        <w:tc>
          <w:tcPr>
            <w:tcW w:w="776" w:type="dxa"/>
          </w:tcPr>
          <w:p w:rsidR="00844D61" w:rsidRPr="00EA15D1" w:rsidRDefault="00844D61" w:rsidP="003E4361">
            <w:pPr>
              <w:rPr>
                <w:rFonts w:asciiTheme="minorHAnsi" w:hAnsiTheme="minorHAnsi" w:cstheme="minorHAnsi"/>
              </w:rPr>
            </w:pPr>
            <w:r w:rsidRPr="00EA15D1">
              <w:rPr>
                <w:rFonts w:asciiTheme="minorHAnsi" w:hAnsiTheme="minorHAnsi" w:cstheme="minorHAnsi"/>
              </w:rPr>
              <w:t>6</w:t>
            </w:r>
          </w:p>
        </w:tc>
        <w:tc>
          <w:tcPr>
            <w:tcW w:w="1469" w:type="dxa"/>
            <w:gridSpan w:val="2"/>
          </w:tcPr>
          <w:p w:rsidR="00844D61" w:rsidRPr="00EA15D1" w:rsidRDefault="00844D61" w:rsidP="003E4361">
            <w:pPr>
              <w:rPr>
                <w:rFonts w:asciiTheme="minorHAnsi" w:hAnsiTheme="minorHAnsi" w:cstheme="minorHAnsi"/>
              </w:rPr>
            </w:pPr>
            <w:r>
              <w:rPr>
                <w:rFonts w:ascii="Calibri" w:hAnsi="Calibri" w:cs="Arial"/>
                <w:sz w:val="20"/>
                <w:szCs w:val="20"/>
              </w:rPr>
              <w:t>Final consequences for Cain</w:t>
            </w:r>
          </w:p>
        </w:tc>
        <w:tc>
          <w:tcPr>
            <w:tcW w:w="720" w:type="dxa"/>
            <w:gridSpan w:val="2"/>
          </w:tcPr>
          <w:p w:rsidR="00844D61" w:rsidRPr="00EA15D1" w:rsidRDefault="00844D61" w:rsidP="003E4361">
            <w:pPr>
              <w:rPr>
                <w:rFonts w:asciiTheme="minorHAnsi" w:hAnsiTheme="minorHAnsi" w:cstheme="minorHAnsi"/>
              </w:rPr>
            </w:pPr>
            <w:r w:rsidRPr="00374D56">
              <w:rPr>
                <w:rFonts w:ascii="Calibri" w:hAnsi="Calibri" w:cs="Arial"/>
                <w:b/>
                <w:bCs/>
                <w:sz w:val="20"/>
                <w:szCs w:val="20"/>
              </w:rPr>
              <w:t>13</w:t>
            </w:r>
            <w:r>
              <w:rPr>
                <w:rFonts w:ascii="Calibri" w:hAnsi="Calibri" w:cs="Arial"/>
                <w:b/>
                <w:bCs/>
                <w:sz w:val="20"/>
                <w:szCs w:val="20"/>
              </w:rPr>
              <w:t>, (14</w:t>
            </w:r>
            <w:r w:rsidRPr="00374D56">
              <w:rPr>
                <w:rFonts w:ascii="Calibri" w:hAnsi="Calibri" w:cs="Arial"/>
                <w:b/>
                <w:bCs/>
                <w:sz w:val="20"/>
                <w:szCs w:val="20"/>
              </w:rPr>
              <w:t>-16</w:t>
            </w:r>
            <w:r>
              <w:rPr>
                <w:rFonts w:ascii="Calibri" w:hAnsi="Calibri" w:cs="Arial"/>
                <w:b/>
                <w:bCs/>
                <w:sz w:val="20"/>
                <w:szCs w:val="20"/>
              </w:rPr>
              <w:t>)</w:t>
            </w:r>
          </w:p>
        </w:tc>
        <w:tc>
          <w:tcPr>
            <w:tcW w:w="4282" w:type="dxa"/>
            <w:gridSpan w:val="2"/>
          </w:tcPr>
          <w:p w:rsidR="00844D61" w:rsidRPr="00DC2D2C" w:rsidRDefault="00844D61" w:rsidP="003E4361">
            <w:pPr>
              <w:rPr>
                <w:rFonts w:ascii="Calibri" w:hAnsi="Calibri" w:cs="Arial"/>
                <w:sz w:val="20"/>
                <w:szCs w:val="20"/>
              </w:rPr>
            </w:pPr>
            <w:r w:rsidRPr="00DC2D2C">
              <w:rPr>
                <w:rFonts w:ascii="Calibri" w:hAnsi="Calibri" w:cs="Arial"/>
                <w:sz w:val="20"/>
                <w:szCs w:val="20"/>
              </w:rPr>
              <w:t>Biblical texts may contain imperfect resolutions (8.15)</w:t>
            </w:r>
          </w:p>
          <w:p w:rsidR="00844D61" w:rsidRPr="00DC2D2C" w:rsidRDefault="00844D61" w:rsidP="003E4361">
            <w:pPr>
              <w:rPr>
                <w:rFonts w:ascii="Calibri" w:hAnsi="Calibri" w:cs="Arial"/>
                <w:sz w:val="20"/>
                <w:szCs w:val="20"/>
              </w:rPr>
            </w:pPr>
            <w:r w:rsidRPr="00DC2D2C">
              <w:rPr>
                <w:rFonts w:ascii="Calibri" w:hAnsi="Calibri" w:cs="Arial"/>
                <w:sz w:val="20"/>
                <w:szCs w:val="20"/>
              </w:rPr>
              <w:t>Evaluate TaNaKH’s internal resolutions, including those of narrator, characters, God (8.15)</w:t>
            </w:r>
          </w:p>
          <w:p w:rsidR="00844D61" w:rsidRPr="00EA15D1" w:rsidRDefault="00844D61" w:rsidP="003E4361">
            <w:pPr>
              <w:rPr>
                <w:rFonts w:asciiTheme="minorHAnsi" w:hAnsiTheme="minorHAnsi" w:cstheme="minorHAnsi"/>
              </w:rPr>
            </w:pPr>
          </w:p>
        </w:tc>
        <w:tc>
          <w:tcPr>
            <w:tcW w:w="4282" w:type="dxa"/>
          </w:tcPr>
          <w:p w:rsidR="00844D61" w:rsidRDefault="00844D61" w:rsidP="003E4361">
            <w:pPr>
              <w:rPr>
                <w:rFonts w:ascii="Calibri" w:hAnsi="Calibri" w:cs="Arial"/>
                <w:sz w:val="20"/>
                <w:szCs w:val="20"/>
              </w:rPr>
            </w:pPr>
            <w:r w:rsidRPr="0009719D">
              <w:rPr>
                <w:rFonts w:ascii="Calibri" w:hAnsi="Calibri" w:cs="Arial"/>
                <w:sz w:val="20"/>
                <w:szCs w:val="20"/>
              </w:rPr>
              <w:t xml:space="preserve">The actions of all Biblical characters, </w:t>
            </w:r>
            <w:r w:rsidRPr="00DC2D2C">
              <w:rPr>
                <w:rFonts w:ascii="Calibri" w:hAnsi="Calibri" w:cs="Arial"/>
                <w:i/>
                <w:iCs/>
                <w:sz w:val="20"/>
                <w:szCs w:val="20"/>
              </w:rPr>
              <w:t>even God</w:t>
            </w:r>
            <w:r w:rsidRPr="0009719D">
              <w:rPr>
                <w:rFonts w:ascii="Calibri" w:hAnsi="Calibri" w:cs="Arial"/>
                <w:sz w:val="20"/>
                <w:szCs w:val="20"/>
              </w:rPr>
              <w:t>, are open to our scrutiny.</w:t>
            </w:r>
          </w:p>
          <w:p w:rsidR="00844D61" w:rsidRDefault="00844D61" w:rsidP="003E4361">
            <w:pPr>
              <w:rPr>
                <w:rFonts w:ascii="Calibri" w:hAnsi="Calibri" w:cs="Arial"/>
                <w:sz w:val="20"/>
                <w:szCs w:val="20"/>
              </w:rPr>
            </w:pPr>
            <w:r w:rsidRPr="00DC2D2C">
              <w:rPr>
                <w:rFonts w:ascii="Calibri" w:hAnsi="Calibri" w:cs="Arial"/>
                <w:sz w:val="20"/>
                <w:szCs w:val="20"/>
              </w:rPr>
              <w:t>How does reading the text in Hebrew enrich my interaction with it?</w:t>
            </w:r>
          </w:p>
          <w:p w:rsidR="00844D61" w:rsidRPr="00EA15D1" w:rsidRDefault="00844D61" w:rsidP="003E4361">
            <w:pPr>
              <w:rPr>
                <w:rFonts w:asciiTheme="minorHAnsi" w:hAnsiTheme="minorHAnsi" w:cstheme="minorHAnsi"/>
              </w:rPr>
            </w:pPr>
            <w:r>
              <w:rPr>
                <w:rFonts w:ascii="Calibri" w:hAnsi="Calibri" w:cs="Arial"/>
                <w:sz w:val="20"/>
                <w:szCs w:val="20"/>
              </w:rPr>
              <w:t>[Plus revisit BIs and EQs from previous lessons)</w:t>
            </w:r>
          </w:p>
        </w:tc>
        <w:tc>
          <w:tcPr>
            <w:tcW w:w="1421" w:type="dxa"/>
          </w:tcPr>
          <w:p w:rsidR="00844D61" w:rsidRDefault="00844D61" w:rsidP="003E4361">
            <w:pPr>
              <w:rPr>
                <w:rFonts w:ascii="Calibri" w:hAnsi="Calibri" w:cs="Arial"/>
                <w:sz w:val="20"/>
                <w:szCs w:val="20"/>
              </w:rPr>
            </w:pPr>
            <w:r>
              <w:rPr>
                <w:rFonts w:ascii="Calibri" w:hAnsi="Calibri" w:cs="Arial"/>
                <w:sz w:val="20"/>
                <w:szCs w:val="20"/>
              </w:rPr>
              <w:t>Task 1</w:t>
            </w:r>
          </w:p>
          <w:p w:rsidR="00844D61" w:rsidRPr="00EA15D1" w:rsidRDefault="00844D61" w:rsidP="003E4361">
            <w:pPr>
              <w:rPr>
                <w:rFonts w:asciiTheme="minorHAnsi" w:hAnsiTheme="minorHAnsi" w:cstheme="minorHAnsi"/>
              </w:rPr>
            </w:pPr>
            <w:r>
              <w:rPr>
                <w:rFonts w:ascii="Calibri" w:hAnsi="Calibri" w:cs="Arial"/>
                <w:sz w:val="20"/>
                <w:szCs w:val="20"/>
              </w:rPr>
              <w:t>Task 2</w:t>
            </w:r>
          </w:p>
        </w:tc>
      </w:tr>
      <w:tr w:rsidR="00844D61" w:rsidRPr="00EA15D1" w:rsidTr="003E4361">
        <w:trPr>
          <w:gridAfter w:val="3"/>
          <w:wAfter w:w="9846" w:type="dxa"/>
          <w:cantSplit/>
        </w:trPr>
        <w:tc>
          <w:tcPr>
            <w:tcW w:w="776" w:type="dxa"/>
          </w:tcPr>
          <w:p w:rsidR="00844D61" w:rsidRPr="00EA15D1" w:rsidRDefault="00844D61" w:rsidP="003E4361">
            <w:pPr>
              <w:rPr>
                <w:rFonts w:asciiTheme="minorHAnsi" w:hAnsiTheme="minorHAnsi" w:cstheme="minorHAnsi"/>
              </w:rPr>
            </w:pPr>
            <w:r>
              <w:rPr>
                <w:rFonts w:asciiTheme="minorHAnsi" w:hAnsiTheme="minorHAnsi" w:cstheme="minorHAnsi"/>
              </w:rPr>
              <w:t>7</w:t>
            </w:r>
          </w:p>
        </w:tc>
        <w:tc>
          <w:tcPr>
            <w:tcW w:w="776" w:type="dxa"/>
          </w:tcPr>
          <w:p w:rsidR="00844D61" w:rsidRDefault="00844D61" w:rsidP="003E4361">
            <w:pPr>
              <w:rPr>
                <w:rFonts w:asciiTheme="minorHAnsi" w:hAnsiTheme="minorHAnsi" w:cstheme="minorHAnsi"/>
              </w:rPr>
            </w:pPr>
          </w:p>
        </w:tc>
        <w:tc>
          <w:tcPr>
            <w:tcW w:w="776" w:type="dxa"/>
            <w:gridSpan w:val="2"/>
          </w:tcPr>
          <w:p w:rsidR="00844D61" w:rsidRDefault="00844D61" w:rsidP="003E4361">
            <w:pPr>
              <w:rPr>
                <w:rFonts w:asciiTheme="minorHAnsi" w:hAnsiTheme="minorHAnsi" w:cstheme="minorHAnsi"/>
              </w:rPr>
            </w:pPr>
          </w:p>
        </w:tc>
        <w:tc>
          <w:tcPr>
            <w:tcW w:w="776" w:type="dxa"/>
            <w:gridSpan w:val="2"/>
          </w:tcPr>
          <w:p w:rsidR="00844D61" w:rsidRPr="00EA15D1" w:rsidRDefault="00844D61" w:rsidP="003E4361">
            <w:pPr>
              <w:rPr>
                <w:rFonts w:asciiTheme="minorHAnsi" w:hAnsiTheme="minorHAnsi" w:cstheme="minorHAnsi"/>
              </w:rPr>
            </w:pPr>
            <w:r w:rsidRPr="00EA15D1">
              <w:rPr>
                <w:rFonts w:asciiTheme="minorHAnsi" w:hAnsiTheme="minorHAnsi" w:cstheme="minorHAnsi"/>
                <w:sz w:val="20"/>
                <w:szCs w:val="20"/>
              </w:rPr>
              <w:t>Performance Assessment</w:t>
            </w:r>
          </w:p>
        </w:tc>
      </w:tr>
      <w:tr w:rsidR="00844D61" w:rsidRPr="00EA15D1" w:rsidTr="003E4361">
        <w:trPr>
          <w:gridAfter w:val="3"/>
          <w:wAfter w:w="9846" w:type="dxa"/>
          <w:cantSplit/>
        </w:trPr>
        <w:tc>
          <w:tcPr>
            <w:tcW w:w="776" w:type="dxa"/>
          </w:tcPr>
          <w:p w:rsidR="00844D61" w:rsidRPr="00EA15D1" w:rsidRDefault="00844D61" w:rsidP="003E4361">
            <w:pPr>
              <w:rPr>
                <w:rFonts w:asciiTheme="minorHAnsi" w:hAnsiTheme="minorHAnsi" w:cstheme="minorHAnsi"/>
              </w:rPr>
            </w:pPr>
            <w:r>
              <w:rPr>
                <w:rFonts w:asciiTheme="minorHAnsi" w:hAnsiTheme="minorHAnsi" w:cstheme="minorHAnsi"/>
              </w:rPr>
              <w:t>8</w:t>
            </w:r>
          </w:p>
        </w:tc>
        <w:tc>
          <w:tcPr>
            <w:tcW w:w="776" w:type="dxa"/>
          </w:tcPr>
          <w:p w:rsidR="00844D61" w:rsidRDefault="00844D61" w:rsidP="003E4361">
            <w:pPr>
              <w:rPr>
                <w:rFonts w:asciiTheme="minorHAnsi" w:hAnsiTheme="minorHAnsi" w:cstheme="minorHAnsi"/>
              </w:rPr>
            </w:pPr>
          </w:p>
        </w:tc>
        <w:tc>
          <w:tcPr>
            <w:tcW w:w="776" w:type="dxa"/>
            <w:gridSpan w:val="2"/>
          </w:tcPr>
          <w:p w:rsidR="00844D61" w:rsidRDefault="00844D61" w:rsidP="003E4361">
            <w:pPr>
              <w:rPr>
                <w:rFonts w:asciiTheme="minorHAnsi" w:hAnsiTheme="minorHAnsi" w:cstheme="minorHAnsi"/>
              </w:rPr>
            </w:pPr>
          </w:p>
        </w:tc>
        <w:tc>
          <w:tcPr>
            <w:tcW w:w="776" w:type="dxa"/>
            <w:gridSpan w:val="2"/>
          </w:tcPr>
          <w:p w:rsidR="00844D61" w:rsidRPr="00EA15D1" w:rsidRDefault="00844D61" w:rsidP="003E4361">
            <w:pPr>
              <w:rPr>
                <w:rFonts w:asciiTheme="minorHAnsi" w:hAnsiTheme="minorHAnsi" w:cstheme="minorHAnsi"/>
              </w:rPr>
            </w:pPr>
            <w:r w:rsidRPr="00EA15D1">
              <w:rPr>
                <w:rFonts w:asciiTheme="minorHAnsi" w:hAnsiTheme="minorHAnsi" w:cstheme="minorHAnsi"/>
                <w:sz w:val="20"/>
                <w:szCs w:val="20"/>
              </w:rPr>
              <w:t>Performance Assessment</w:t>
            </w:r>
          </w:p>
        </w:tc>
      </w:tr>
    </w:tbl>
    <w:p w:rsidR="00844D61" w:rsidRPr="00EA15D1" w:rsidRDefault="00844D61" w:rsidP="00844D61">
      <w:pPr>
        <w:rPr>
          <w:rFonts w:asciiTheme="minorHAnsi" w:hAnsiTheme="minorHAnsi" w:cstheme="minorHAnsi"/>
        </w:rPr>
      </w:pPr>
    </w:p>
    <w:p w:rsidR="00844D61" w:rsidRDefault="00844D61" w:rsidP="00844D61"/>
    <w:p w:rsidR="00844D61" w:rsidRDefault="00844D61" w:rsidP="00844D61"/>
    <w:p w:rsidR="00844D61" w:rsidRPr="00E627FD" w:rsidRDefault="00844D61" w:rsidP="00844D61">
      <w:pPr>
        <w:pStyle w:val="Header"/>
        <w:rPr>
          <w:rFonts w:ascii="Calibri" w:hAnsi="Calibri" w:cs="Calibri"/>
          <w:b/>
          <w:bCs/>
          <w:color w:val="FF0000"/>
          <w:sz w:val="22"/>
          <w:szCs w:val="22"/>
        </w:rPr>
      </w:pPr>
    </w:p>
    <w:p w:rsidR="00844D61" w:rsidRDefault="00844D61" w:rsidP="00844D61">
      <w:pPr>
        <w:rPr>
          <w:sz w:val="22"/>
          <w:szCs w:val="22"/>
        </w:rPr>
      </w:pPr>
      <w:bookmarkStart w:id="0" w:name="_GoBack"/>
      <w:bookmarkEnd w:id="0"/>
    </w:p>
    <w:p w:rsidR="00565E03" w:rsidRPr="00844D61" w:rsidRDefault="00844D61" w:rsidP="00844D61">
      <w:pPr>
        <w:rPr>
          <w:sz w:val="22"/>
          <w:szCs w:val="22"/>
        </w:rPr>
      </w:pPr>
      <w:r>
        <w:rPr>
          <w:sz w:val="22"/>
          <w:szCs w:val="22"/>
        </w:rPr>
        <w:br w:type="page"/>
      </w:r>
    </w:p>
    <w:sectPr w:rsidR="00565E03" w:rsidRPr="00844D61" w:rsidSect="00776B51">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009" w:rsidRDefault="00AF4009">
      <w:r>
        <w:separator/>
      </w:r>
    </w:p>
  </w:endnote>
  <w:endnote w:type="continuationSeparator" w:id="0">
    <w:p w:rsidR="00AF4009" w:rsidRDefault="00AF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FE" w:rsidRDefault="007C11A5" w:rsidP="00FF05D5">
    <w:pPr>
      <w:pStyle w:val="Footer"/>
      <w:framePr w:wrap="around" w:vAnchor="text" w:hAnchor="margin" w:xAlign="right" w:y="1"/>
      <w:rPr>
        <w:rStyle w:val="PageNumber"/>
      </w:rPr>
    </w:pPr>
    <w:r>
      <w:rPr>
        <w:rStyle w:val="PageNumber"/>
      </w:rPr>
      <w:fldChar w:fldCharType="begin"/>
    </w:r>
    <w:r w:rsidR="00BC59FE">
      <w:rPr>
        <w:rStyle w:val="PageNumber"/>
      </w:rPr>
      <w:instrText xml:space="preserve">PAGE  </w:instrText>
    </w:r>
    <w:r>
      <w:rPr>
        <w:rStyle w:val="PageNumber"/>
      </w:rPr>
      <w:fldChar w:fldCharType="end"/>
    </w:r>
  </w:p>
  <w:p w:rsidR="00BC59FE" w:rsidRDefault="00BC59FE" w:rsidP="00BC59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9FE" w:rsidRDefault="007C11A5" w:rsidP="00FF05D5">
    <w:pPr>
      <w:pStyle w:val="Footer"/>
      <w:framePr w:wrap="around" w:vAnchor="text" w:hAnchor="margin" w:xAlign="right" w:y="1"/>
      <w:rPr>
        <w:rStyle w:val="PageNumber"/>
      </w:rPr>
    </w:pPr>
    <w:r>
      <w:rPr>
        <w:rStyle w:val="PageNumber"/>
      </w:rPr>
      <w:fldChar w:fldCharType="begin"/>
    </w:r>
    <w:r w:rsidR="00BC59FE">
      <w:rPr>
        <w:rStyle w:val="PageNumber"/>
      </w:rPr>
      <w:instrText xml:space="preserve">PAGE  </w:instrText>
    </w:r>
    <w:r>
      <w:rPr>
        <w:rStyle w:val="PageNumber"/>
      </w:rPr>
      <w:fldChar w:fldCharType="separate"/>
    </w:r>
    <w:r w:rsidR="00AF4009">
      <w:rPr>
        <w:rStyle w:val="PageNumber"/>
        <w:noProof/>
      </w:rPr>
      <w:t>1</w:t>
    </w:r>
    <w:r>
      <w:rPr>
        <w:rStyle w:val="PageNumber"/>
      </w:rPr>
      <w:fldChar w:fldCharType="end"/>
    </w:r>
  </w:p>
  <w:p w:rsidR="00BC59FE" w:rsidRPr="00BC59FE" w:rsidRDefault="00BC59FE" w:rsidP="00BC59FE">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009" w:rsidRDefault="00AF4009">
      <w:r>
        <w:separator/>
      </w:r>
    </w:p>
  </w:footnote>
  <w:footnote w:type="continuationSeparator" w:id="0">
    <w:p w:rsidR="00AF4009" w:rsidRDefault="00AF4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32A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587"/>
    <w:multiLevelType w:val="hybridMultilevel"/>
    <w:tmpl w:val="C5B0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C0C88"/>
    <w:multiLevelType w:val="hybridMultilevel"/>
    <w:tmpl w:val="CB0C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1228D7"/>
    <w:multiLevelType w:val="multilevel"/>
    <w:tmpl w:val="CF66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122D3F"/>
    <w:multiLevelType w:val="hybridMultilevel"/>
    <w:tmpl w:val="EEE2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874AF"/>
    <w:multiLevelType w:val="multilevel"/>
    <w:tmpl w:val="7536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A20C1"/>
    <w:multiLevelType w:val="hybridMultilevel"/>
    <w:tmpl w:val="F7D68C24"/>
    <w:lvl w:ilvl="0" w:tplc="3BD4BC0E">
      <w:start w:val="1"/>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27273"/>
    <w:multiLevelType w:val="multilevel"/>
    <w:tmpl w:val="E15C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626B2"/>
    <w:multiLevelType w:val="multilevel"/>
    <w:tmpl w:val="7B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11725"/>
    <w:multiLevelType w:val="multilevel"/>
    <w:tmpl w:val="5CA4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513408"/>
    <w:multiLevelType w:val="hybridMultilevel"/>
    <w:tmpl w:val="E8E8AD44"/>
    <w:lvl w:ilvl="0" w:tplc="A4A82E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06169"/>
    <w:multiLevelType w:val="multilevel"/>
    <w:tmpl w:val="96C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77DC0"/>
    <w:multiLevelType w:val="multilevel"/>
    <w:tmpl w:val="017C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1464F"/>
    <w:multiLevelType w:val="multilevel"/>
    <w:tmpl w:val="15DE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4532E"/>
    <w:multiLevelType w:val="multilevel"/>
    <w:tmpl w:val="932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01F03"/>
    <w:multiLevelType w:val="multilevel"/>
    <w:tmpl w:val="F77E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45EC4"/>
    <w:multiLevelType w:val="hybridMultilevel"/>
    <w:tmpl w:val="BF8E4424"/>
    <w:lvl w:ilvl="0" w:tplc="B6A41E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11A41"/>
    <w:multiLevelType w:val="multilevel"/>
    <w:tmpl w:val="BBDE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C7B62"/>
    <w:multiLevelType w:val="multilevel"/>
    <w:tmpl w:val="46A8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71F27"/>
    <w:multiLevelType w:val="hybridMultilevel"/>
    <w:tmpl w:val="AF1C6062"/>
    <w:lvl w:ilvl="0" w:tplc="A4A82EF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D07D54"/>
    <w:multiLevelType w:val="multilevel"/>
    <w:tmpl w:val="86E6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B00D3E"/>
    <w:multiLevelType w:val="hybridMultilevel"/>
    <w:tmpl w:val="33E2C332"/>
    <w:lvl w:ilvl="0" w:tplc="D236DCFC">
      <w:start w:val="1"/>
      <w:numFmt w:val="bullet"/>
      <w:pStyle w:val="Style2"/>
      <w:lvlText w:val=""/>
      <w:lvlJc w:val="left"/>
      <w:pPr>
        <w:tabs>
          <w:tab w:val="num" w:pos="360"/>
        </w:tabs>
        <w:ind w:left="360"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07F0AE5"/>
    <w:multiLevelType w:val="multilevel"/>
    <w:tmpl w:val="665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F4C89"/>
    <w:multiLevelType w:val="hybridMultilevel"/>
    <w:tmpl w:val="13C4CDB8"/>
    <w:lvl w:ilvl="0" w:tplc="A4A82EF2">
      <w:start w:val="1"/>
      <w:numFmt w:val="bullet"/>
      <w:lvlText w:val=""/>
      <w:lvlJc w:val="left"/>
      <w:pPr>
        <w:tabs>
          <w:tab w:val="num" w:pos="560"/>
        </w:tabs>
        <w:ind w:left="560" w:hanging="360"/>
      </w:pPr>
      <w:rPr>
        <w:rFonts w:ascii="Symbol" w:hAnsi="Symbol"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4" w15:restartNumberingAfterBreak="0">
    <w:nsid w:val="77095C4B"/>
    <w:multiLevelType w:val="hybridMultilevel"/>
    <w:tmpl w:val="EE10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1539A"/>
    <w:multiLevelType w:val="hybridMultilevel"/>
    <w:tmpl w:val="EF88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D46FA"/>
    <w:multiLevelType w:val="multilevel"/>
    <w:tmpl w:val="6262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7"/>
  </w:num>
  <w:num w:numId="4">
    <w:abstractNumId w:val="10"/>
  </w:num>
  <w:num w:numId="5">
    <w:abstractNumId w:val="19"/>
  </w:num>
  <w:num w:numId="6">
    <w:abstractNumId w:val="23"/>
  </w:num>
  <w:num w:numId="7">
    <w:abstractNumId w:val="0"/>
  </w:num>
  <w:num w:numId="8">
    <w:abstractNumId w:val="1"/>
  </w:num>
  <w:num w:numId="9">
    <w:abstractNumId w:val="24"/>
  </w:num>
  <w:num w:numId="10">
    <w:abstractNumId w:val="20"/>
  </w:num>
  <w:num w:numId="11">
    <w:abstractNumId w:val="8"/>
  </w:num>
  <w:num w:numId="12">
    <w:abstractNumId w:val="25"/>
  </w:num>
  <w:num w:numId="13">
    <w:abstractNumId w:val="26"/>
  </w:num>
  <w:num w:numId="14">
    <w:abstractNumId w:val="11"/>
  </w:num>
  <w:num w:numId="15">
    <w:abstractNumId w:val="4"/>
  </w:num>
  <w:num w:numId="16">
    <w:abstractNumId w:val="12"/>
  </w:num>
  <w:num w:numId="17">
    <w:abstractNumId w:val="18"/>
  </w:num>
  <w:num w:numId="18">
    <w:abstractNumId w:val="13"/>
  </w:num>
  <w:num w:numId="19">
    <w:abstractNumId w:val="15"/>
  </w:num>
  <w:num w:numId="20">
    <w:abstractNumId w:val="7"/>
  </w:num>
  <w:num w:numId="21">
    <w:abstractNumId w:val="22"/>
  </w:num>
  <w:num w:numId="22">
    <w:abstractNumId w:val="14"/>
  </w:num>
  <w:num w:numId="23">
    <w:abstractNumId w:val="5"/>
  </w:num>
  <w:num w:numId="24">
    <w:abstractNumId w:val="16"/>
  </w:num>
  <w:num w:numId="25">
    <w:abstractNumId w:val="6"/>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CF"/>
    <w:rsid w:val="00023738"/>
    <w:rsid w:val="00034D87"/>
    <w:rsid w:val="00115841"/>
    <w:rsid w:val="00122612"/>
    <w:rsid w:val="001754B7"/>
    <w:rsid w:val="001D604B"/>
    <w:rsid w:val="001E1EFE"/>
    <w:rsid w:val="00201C4C"/>
    <w:rsid w:val="002278F5"/>
    <w:rsid w:val="00290F87"/>
    <w:rsid w:val="00296461"/>
    <w:rsid w:val="002E53DD"/>
    <w:rsid w:val="002F1AEA"/>
    <w:rsid w:val="00301CCB"/>
    <w:rsid w:val="00396D9B"/>
    <w:rsid w:val="003C0E94"/>
    <w:rsid w:val="00410774"/>
    <w:rsid w:val="00412C05"/>
    <w:rsid w:val="0041632E"/>
    <w:rsid w:val="00437A61"/>
    <w:rsid w:val="00442B17"/>
    <w:rsid w:val="004A1177"/>
    <w:rsid w:val="004C6688"/>
    <w:rsid w:val="004C7037"/>
    <w:rsid w:val="004E2480"/>
    <w:rsid w:val="00565E03"/>
    <w:rsid w:val="005A6F8F"/>
    <w:rsid w:val="006A63C0"/>
    <w:rsid w:val="006E4B91"/>
    <w:rsid w:val="006F7823"/>
    <w:rsid w:val="0073437E"/>
    <w:rsid w:val="007461F9"/>
    <w:rsid w:val="00776B51"/>
    <w:rsid w:val="00795574"/>
    <w:rsid w:val="007A5449"/>
    <w:rsid w:val="007C11A5"/>
    <w:rsid w:val="007E552C"/>
    <w:rsid w:val="00844D61"/>
    <w:rsid w:val="008661E6"/>
    <w:rsid w:val="008764C8"/>
    <w:rsid w:val="008817A1"/>
    <w:rsid w:val="008826F9"/>
    <w:rsid w:val="008B5CF1"/>
    <w:rsid w:val="008C7BCB"/>
    <w:rsid w:val="008E03ED"/>
    <w:rsid w:val="008E1DCF"/>
    <w:rsid w:val="008F24F7"/>
    <w:rsid w:val="00910D39"/>
    <w:rsid w:val="009127B3"/>
    <w:rsid w:val="0094303F"/>
    <w:rsid w:val="00962FA8"/>
    <w:rsid w:val="009A53FC"/>
    <w:rsid w:val="009B0D80"/>
    <w:rsid w:val="009D249C"/>
    <w:rsid w:val="00AE2DBB"/>
    <w:rsid w:val="00AF4002"/>
    <w:rsid w:val="00AF4009"/>
    <w:rsid w:val="00B01DB7"/>
    <w:rsid w:val="00B721F0"/>
    <w:rsid w:val="00BB059E"/>
    <w:rsid w:val="00BC59A3"/>
    <w:rsid w:val="00BC59FE"/>
    <w:rsid w:val="00C530DC"/>
    <w:rsid w:val="00C90794"/>
    <w:rsid w:val="00D14702"/>
    <w:rsid w:val="00D26248"/>
    <w:rsid w:val="00D7085E"/>
    <w:rsid w:val="00D8401C"/>
    <w:rsid w:val="00D92BB4"/>
    <w:rsid w:val="00DA7913"/>
    <w:rsid w:val="00E51268"/>
    <w:rsid w:val="00E7797A"/>
    <w:rsid w:val="00F21D4D"/>
    <w:rsid w:val="00F315C1"/>
    <w:rsid w:val="00F778E6"/>
    <w:rsid w:val="00FF05D5"/>
    <w:rsid w:val="00FF2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A8C1B"/>
  <w15:docId w15:val="{9CBC8B24-D62A-47B2-9E68-4B2D9CDF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1DC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1DCF"/>
    <w:pPr>
      <w:spacing w:before="100" w:beforeAutospacing="1" w:after="100" w:afterAutospacing="1"/>
    </w:pPr>
  </w:style>
  <w:style w:type="paragraph" w:styleId="BodyText">
    <w:name w:val="Body Text"/>
    <w:basedOn w:val="Normal"/>
    <w:rsid w:val="008E1DCF"/>
    <w:rPr>
      <w:rFonts w:ascii="Calibri" w:hAnsi="Calibri"/>
      <w:b/>
      <w:bCs/>
      <w:i/>
      <w:iCs/>
      <w:lang w:bidi="he-IL"/>
    </w:rPr>
  </w:style>
  <w:style w:type="paragraph" w:styleId="Header">
    <w:name w:val="header"/>
    <w:basedOn w:val="Normal"/>
    <w:link w:val="HeaderChar"/>
    <w:rsid w:val="0094303F"/>
    <w:pPr>
      <w:tabs>
        <w:tab w:val="center" w:pos="4320"/>
        <w:tab w:val="right" w:pos="8640"/>
      </w:tabs>
    </w:pPr>
  </w:style>
  <w:style w:type="paragraph" w:styleId="Footer">
    <w:name w:val="footer"/>
    <w:basedOn w:val="Normal"/>
    <w:rsid w:val="0094303F"/>
    <w:pPr>
      <w:tabs>
        <w:tab w:val="center" w:pos="4320"/>
        <w:tab w:val="right" w:pos="8640"/>
      </w:tabs>
    </w:pPr>
  </w:style>
  <w:style w:type="character" w:styleId="PageNumber">
    <w:name w:val="page number"/>
    <w:basedOn w:val="DefaultParagraphFont"/>
    <w:rsid w:val="00BC59FE"/>
  </w:style>
  <w:style w:type="paragraph" w:styleId="ListParagraph">
    <w:name w:val="List Paragraph"/>
    <w:basedOn w:val="Normal"/>
    <w:uiPriority w:val="34"/>
    <w:qFormat/>
    <w:rsid w:val="009127B3"/>
    <w:pPr>
      <w:ind w:left="720"/>
      <w:contextualSpacing/>
    </w:pPr>
  </w:style>
  <w:style w:type="table" w:styleId="TableClassic3">
    <w:name w:val="Table Classic 3"/>
    <w:basedOn w:val="TableNormal"/>
    <w:rsid w:val="001D60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2">
    <w:name w:val="Table Colorful 2"/>
    <w:basedOn w:val="TableNormal"/>
    <w:rsid w:val="001D60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1D60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1D60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uiPriority w:val="39"/>
    <w:rsid w:val="001D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2">
    <w:name w:val="Table List 2"/>
    <w:basedOn w:val="TableNormal"/>
    <w:rsid w:val="001D60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1D60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rsid w:val="001D60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8">
    <w:name w:val="Table List 8"/>
    <w:basedOn w:val="TableNormal"/>
    <w:rsid w:val="001D60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yperlink">
    <w:name w:val="Hyperlink"/>
    <w:basedOn w:val="DefaultParagraphFont"/>
    <w:uiPriority w:val="99"/>
    <w:unhideWhenUsed/>
    <w:rsid w:val="0073437E"/>
    <w:rPr>
      <w:color w:val="0000FF"/>
      <w:u w:val="single"/>
    </w:rPr>
  </w:style>
  <w:style w:type="table" w:styleId="LightList-Accent3">
    <w:name w:val="Light List Accent 3"/>
    <w:basedOn w:val="TableNormal"/>
    <w:uiPriority w:val="61"/>
    <w:rsid w:val="001754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erChar">
    <w:name w:val="Header Char"/>
    <w:basedOn w:val="DefaultParagraphFont"/>
    <w:link w:val="Header"/>
    <w:rsid w:val="00844D61"/>
    <w:rPr>
      <w:sz w:val="24"/>
      <w:szCs w:val="24"/>
      <w:lang w:bidi="ar-SA"/>
    </w:rPr>
  </w:style>
  <w:style w:type="paragraph" w:customStyle="1" w:styleId="Style2">
    <w:name w:val="Style2"/>
    <w:basedOn w:val="Normal"/>
    <w:rsid w:val="00844D61"/>
    <w:pPr>
      <w:numPr>
        <w:numId w:val="27"/>
      </w:numPr>
    </w:pPr>
    <w:rPr>
      <w:i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6876">
      <w:bodyDiv w:val="1"/>
      <w:marLeft w:val="0"/>
      <w:marRight w:val="0"/>
      <w:marTop w:val="0"/>
      <w:marBottom w:val="0"/>
      <w:divBdr>
        <w:top w:val="none" w:sz="0" w:space="0" w:color="auto"/>
        <w:left w:val="none" w:sz="0" w:space="0" w:color="auto"/>
        <w:bottom w:val="none" w:sz="0" w:space="0" w:color="auto"/>
        <w:right w:val="none" w:sz="0" w:space="0" w:color="auto"/>
      </w:divBdr>
      <w:divsChild>
        <w:div w:id="1423601225">
          <w:marLeft w:val="0"/>
          <w:marRight w:val="0"/>
          <w:marTop w:val="0"/>
          <w:marBottom w:val="0"/>
          <w:divBdr>
            <w:top w:val="none" w:sz="0" w:space="0" w:color="auto"/>
            <w:left w:val="none" w:sz="0" w:space="0" w:color="auto"/>
            <w:bottom w:val="none" w:sz="0" w:space="0" w:color="auto"/>
            <w:right w:val="none" w:sz="0" w:space="0" w:color="auto"/>
          </w:divBdr>
        </w:div>
      </w:divsChild>
    </w:div>
    <w:div w:id="300044767">
      <w:bodyDiv w:val="1"/>
      <w:marLeft w:val="0"/>
      <w:marRight w:val="0"/>
      <w:marTop w:val="0"/>
      <w:marBottom w:val="0"/>
      <w:divBdr>
        <w:top w:val="none" w:sz="0" w:space="0" w:color="auto"/>
        <w:left w:val="none" w:sz="0" w:space="0" w:color="auto"/>
        <w:bottom w:val="none" w:sz="0" w:space="0" w:color="auto"/>
        <w:right w:val="none" w:sz="0" w:space="0" w:color="auto"/>
      </w:divBdr>
    </w:div>
    <w:div w:id="442775093">
      <w:bodyDiv w:val="1"/>
      <w:marLeft w:val="0"/>
      <w:marRight w:val="0"/>
      <w:marTop w:val="0"/>
      <w:marBottom w:val="0"/>
      <w:divBdr>
        <w:top w:val="none" w:sz="0" w:space="0" w:color="auto"/>
        <w:left w:val="none" w:sz="0" w:space="0" w:color="auto"/>
        <w:bottom w:val="none" w:sz="0" w:space="0" w:color="auto"/>
        <w:right w:val="none" w:sz="0" w:space="0" w:color="auto"/>
      </w:divBdr>
    </w:div>
    <w:div w:id="870262324">
      <w:bodyDiv w:val="1"/>
      <w:marLeft w:val="0"/>
      <w:marRight w:val="0"/>
      <w:marTop w:val="0"/>
      <w:marBottom w:val="0"/>
      <w:divBdr>
        <w:top w:val="none" w:sz="0" w:space="0" w:color="auto"/>
        <w:left w:val="none" w:sz="0" w:space="0" w:color="auto"/>
        <w:bottom w:val="none" w:sz="0" w:space="0" w:color="auto"/>
        <w:right w:val="none" w:sz="0" w:space="0" w:color="auto"/>
      </w:divBdr>
    </w:div>
    <w:div w:id="1198161747">
      <w:bodyDiv w:val="1"/>
      <w:marLeft w:val="0"/>
      <w:marRight w:val="0"/>
      <w:marTop w:val="0"/>
      <w:marBottom w:val="0"/>
      <w:divBdr>
        <w:top w:val="none" w:sz="0" w:space="0" w:color="auto"/>
        <w:left w:val="none" w:sz="0" w:space="0" w:color="auto"/>
        <w:bottom w:val="none" w:sz="0" w:space="0" w:color="auto"/>
        <w:right w:val="none" w:sz="0" w:space="0" w:color="auto"/>
      </w:divBdr>
    </w:div>
    <w:div w:id="1815564708">
      <w:bodyDiv w:val="1"/>
      <w:marLeft w:val="0"/>
      <w:marRight w:val="0"/>
      <w:marTop w:val="0"/>
      <w:marBottom w:val="0"/>
      <w:divBdr>
        <w:top w:val="none" w:sz="0" w:space="0" w:color="auto"/>
        <w:left w:val="none" w:sz="0" w:space="0" w:color="auto"/>
        <w:bottom w:val="none" w:sz="0" w:space="0" w:color="auto"/>
        <w:right w:val="none" w:sz="0" w:space="0" w:color="auto"/>
      </w:divBdr>
    </w:div>
    <w:div w:id="2025786464">
      <w:bodyDiv w:val="1"/>
      <w:marLeft w:val="0"/>
      <w:marRight w:val="0"/>
      <w:marTop w:val="0"/>
      <w:marBottom w:val="0"/>
      <w:divBdr>
        <w:top w:val="none" w:sz="0" w:space="0" w:color="auto"/>
        <w:left w:val="none" w:sz="0" w:space="0" w:color="auto"/>
        <w:bottom w:val="none" w:sz="0" w:space="0" w:color="auto"/>
        <w:right w:val="none" w:sz="0" w:space="0" w:color="auto"/>
      </w:divBdr>
    </w:div>
    <w:div w:id="2056930360">
      <w:bodyDiv w:val="1"/>
      <w:marLeft w:val="0"/>
      <w:marRight w:val="0"/>
      <w:marTop w:val="0"/>
      <w:marBottom w:val="0"/>
      <w:divBdr>
        <w:top w:val="none" w:sz="0" w:space="0" w:color="auto"/>
        <w:left w:val="none" w:sz="0" w:space="0" w:color="auto"/>
        <w:bottom w:val="none" w:sz="0" w:space="0" w:color="auto"/>
        <w:right w:val="none" w:sz="0" w:space="0" w:color="auto"/>
      </w:divBdr>
    </w:div>
    <w:div w:id="2114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z4-aEGvqQ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8036A-535C-4DEC-904C-FCF7F15E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UNWRAP THE STANDARDS AND BENCHMARKS-Unpack the components of the selected standards, benchmarks and content to determine what students should know and be able to do</vt:lpstr>
    </vt:vector>
  </TitlesOfParts>
  <Company>Jewish Theological Seminary</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UNWRAP THE STANDARDS AND BENCHMARKS-Unpack the components of the selected standards, benchmarks and content to determine what students should know and be able to do</dc:title>
  <dc:creator>Marcia Kaunfer</dc:creator>
  <cp:lastModifiedBy>Alex Sinclair</cp:lastModifiedBy>
  <cp:revision>2</cp:revision>
  <cp:lastPrinted>2017-01-12T18:28:00Z</cp:lastPrinted>
  <dcterms:created xsi:type="dcterms:W3CDTF">2017-12-31T10:49:00Z</dcterms:created>
  <dcterms:modified xsi:type="dcterms:W3CDTF">2017-12-31T10:49:00Z</dcterms:modified>
</cp:coreProperties>
</file>